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организаций отдыха детей и их оздоровления, расположенных на территории города Ханты-Мансийска в 2025 году в летний каникулярный период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W w:w="10461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85"/>
        <w:gridCol w:w="2594"/>
        <w:gridCol w:w="7282"/>
      </w:tblGrid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ОБЩЕОБРАЗОВАТЕЛЬНЫЕ ОРГАНИЗАЦИИ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9876" w:type="dxa"/>
            <w:textDirection w:val="lrTb"/>
            <w:noWrap w:val="false"/>
          </w:tcPr>
          <w:p>
            <w:pPr>
              <w:jc w:val="center"/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</w:t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«Средняя общеобразовательная школа № 1 имени Созонова Юрия Георгиевича»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Комсомольская, 40)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 «Ровесник»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</w:r>
            <w:hyperlink r:id="rId9" w:tooltip="https://school1-sozonov.gosuslugi.ru/roditelyam-i-uchenikam/poleznaya-informatsiya/otdyh-i-ozdorovlenie-uchaschihsya/" w:history="1">
              <w:r>
                <w:rPr>
                  <w:rStyle w:val="846"/>
                  <w:rFonts w:eastAsia="Calibri"/>
                  <w:b w:val="0"/>
                  <w:bCs w:val="0"/>
                  <w:color w:val="auto"/>
                  <w:sz w:val="22"/>
                  <w:szCs w:val="22"/>
                  <w:lang w:eastAsia="en-US"/>
                </w:rPr>
                <w:t xml:space="preserve">https://school1-sozonov.gosuslugi.ru/roditelyam-i-uchenikam/poleznaya-informatsiya/otdyh-i-ozdorovlenie-uchaschihsya/</w:t>
              </w:r>
            </w:hyperlink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385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Гражданско-патриотическая;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Спортивно-оздоровительная;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Художественно-творческая;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Экологическая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Программа: «Смена Первых: Первооткрыватели лета»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Профильная п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рограмма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способствует развитию коммуникативных качеств детей, знакомству с основными ценностями, направлениями деятельности Движения Первых, вовлечению в созидательную добровольческую, экологическую, творческую, спортивную деятельность, реализуемую Движением Первых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27.05.2025 по 21.06.2025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(выходные: воскресенье, 03.06.2025, 09.06.2025)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350 (с 6,6 до 17 лет)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Горунова Оксана Николаевна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8 (3467) 388-048, доб. 223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5000 </w:t>
            </w:r>
            <w:r>
              <w:rPr>
                <w:b w:val="0"/>
                <w:color w:val="auto"/>
                <w:sz w:val="22"/>
                <w:szCs w:val="22"/>
              </w:rPr>
              <w:t xml:space="preserve">рублей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«Средняя общеобразовательная школа № 2»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(ул. Анны Коньковой, 5)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Наименование лагеря/ ссылка на лагерь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 «Радуга»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0" w:tooltip="https://vk.com/club199675013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https://vk.com/club199675013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1" w:tooltip="https://2school.gosuslugi.ru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https://2school.gosuslugi.ru/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оциально-гуманитарная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Краткое описание программы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«Время ПЕРВЫХ!»,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5 направлениям: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(«Экология и охрана труда», «Спорт», «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Волонтёрство и добровольчество»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,</w:t>
            </w:r>
            <w:r>
              <w:rPr>
                <w:b w:val="0"/>
                <w:color w:val="auto"/>
                <w:sz w:val="22"/>
                <w:szCs w:val="22"/>
              </w:rPr>
              <w:t xml:space="preserve"> «Патриотизм и историческая память», «Культура и искусство») Результатом програм</w:t>
            </w:r>
            <w:r>
              <w:rPr>
                <w:b w:val="0"/>
                <w:color w:val="auto"/>
                <w:sz w:val="22"/>
                <w:szCs w:val="22"/>
              </w:rPr>
              <w:t xml:space="preserve">мы: сплотить всех детей лагеря, охватить и объединить общим делом большое количество детей и подростков.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6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Период работы лагеря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27.05.2025 по 19.06.2025 (выходные: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Плановый охват детей/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возраст детей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180 (с 6,6 до 17 лет)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5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Начальник лагеря,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контактные данные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Яковлева Юлия Владимировна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89505068806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2" w:tooltip="mailto:yakovleva-yliya@yandex.ru" w:history="1">
              <w:r>
                <w:rPr>
                  <w:rStyle w:val="846"/>
                  <w:rFonts w:eastAsia="Calibri"/>
                  <w:b w:val="0"/>
                  <w:bCs w:val="0"/>
                  <w:color w:val="auto"/>
                  <w:sz w:val="22"/>
                  <w:szCs w:val="22"/>
                </w:rPr>
                <w:t xml:space="preserve">yakovleva-yliya@yandex.ru</w:t>
              </w:r>
            </w:hyperlink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Стоимость родительской оплаты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5000 </w:t>
            </w:r>
            <w:r>
              <w:rPr>
                <w:b w:val="0"/>
                <w:color w:val="auto"/>
                <w:sz w:val="22"/>
                <w:szCs w:val="22"/>
              </w:rPr>
              <w:t xml:space="preserve">рублей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gridSpan w:val="3"/>
            <w:tcW w:w="104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«Средняя общеобразовательная школа № 2»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(ул. Анны Коньковой, 5)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contextualSpacing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Лагерь с дневным пребыванием детей «Радуга»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3" w:tooltip="https://2school.gosuslugi.ru/" w:history="1">
              <w:r>
                <w:rPr>
                  <w:rStyle w:val="846"/>
                  <w:color w:val="auto"/>
                  <w:sz w:val="22"/>
                  <w:szCs w:val="22"/>
                </w:rPr>
                <w:t xml:space="preserve">https://2school.gosuslugi.ru/</w:t>
              </w:r>
            </w:hyperlink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оциально-гуманитарная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«Время ПЕРВЫХ!»,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4 направлениям: «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Наука и технологии»,</w:t>
            </w:r>
            <w:r>
              <w:rPr>
                <w:b w:val="0"/>
                <w:color w:val="auto"/>
                <w:sz w:val="22"/>
                <w:szCs w:val="22"/>
              </w:rPr>
              <w:t xml:space="preserve"> «Спорт», «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Труд, профессия и своё дело»</w:t>
            </w:r>
            <w:r>
              <w:rPr>
                <w:b w:val="0"/>
                <w:color w:val="auto"/>
                <w:sz w:val="22"/>
                <w:szCs w:val="22"/>
              </w:rPr>
              <w:t xml:space="preserve">, «Культура и искусство»). Результатом програм</w:t>
            </w:r>
            <w:r>
              <w:rPr>
                <w:b w:val="0"/>
                <w:color w:val="auto"/>
                <w:sz w:val="22"/>
                <w:szCs w:val="22"/>
              </w:rPr>
              <w:t xml:space="preserve">мы: сплотить всех детей лагеря, охватить и объединить общим делом большое количество детей и подростков.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01.08.2025 по 25.08.2025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(выходные: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199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Яковлева Юлия Владимировна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  <w:t xml:space="preserve">89505068806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</w:r>
            <w:hyperlink r:id="rId14" w:tooltip="mailto:yakovleva-yliya@yandex.ru" w:history="1">
              <w:r>
                <w:rPr>
                  <w:rStyle w:val="846"/>
                  <w:rFonts w:eastAsia="Calibri"/>
                  <w:b w:val="0"/>
                  <w:bCs w:val="0"/>
                  <w:color w:val="auto"/>
                  <w:sz w:val="22"/>
                  <w:szCs w:val="22"/>
                </w:rPr>
                <w:t xml:space="preserve">yakovleva-yliya@yandex.ru</w:t>
              </w:r>
            </w:hyperlink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widowControl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«Средняя общеобразовательная школа № 2»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(ул. Анны Коньковой, 5)</w:t>
            </w:r>
            <w:r>
              <w:rPr>
                <w:rFonts w:eastAsia="Calibri"/>
                <w:color w:val="auto"/>
                <w:sz w:val="22"/>
                <w:szCs w:val="22"/>
              </w:rPr>
            </w:r>
            <w:r>
              <w:rPr>
                <w:rFonts w:eastAsia="Calibri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Лагерь труда и отдыха с дневным пребыванием детей «Трудовой десант» </w:t>
            </w:r>
            <w:hyperlink r:id="rId15" w:tooltip="https://2school.gosuslugi.ru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https://2school.gosuslugi.ru/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Трудовая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Программа трудового лагеря «Трудовой десант» направлена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 раскрытие индивидуальных способностей школьников в процессе организации совместной трудовой и общественно полезной деятельности. В программу включены мероприятия по оздоровлению детей и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организации досуговой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деятельност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27.05.2025 по 19.06.2025 (выходные: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20 (с 14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Склюев Константин Михайлович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89519702047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6" w:tooltip="mailto:kostya@skluev.ru" w:history="1">
              <w:r>
                <w:rPr>
                  <w:b w:val="0"/>
                  <w:color w:val="auto"/>
                  <w:spacing w:val="-2"/>
                  <w:sz w:val="22"/>
                  <w:szCs w:val="22"/>
                  <w:u w:val="single"/>
                  <w:shd w:val="clear" w:color="auto" w:fill="ffffff"/>
                </w:rPr>
                <w:t xml:space="preserve">kostya@skluev.ru</w:t>
              </w:r>
            </w:hyperlink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 безвозмездной основе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«Средняя общеобразовательная школа с углублённым изучением отдельных предметов № 3»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Калинина, 24)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color w:val="auto"/>
                <w:sz w:val="22"/>
                <w:szCs w:val="22"/>
              </w:rPr>
              <w:t xml:space="preserve"> «Нескучные каникулы»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7" w:tooltip="https://vk.com/public188092658" w:history="1">
              <w:r>
                <w:rPr>
                  <w:rStyle w:val="846"/>
                  <w:rFonts w:eastAsia="Arial"/>
                  <w:b w:val="0"/>
                  <w:color w:val="auto"/>
                  <w:sz w:val="22"/>
                  <w:szCs w:val="22"/>
                </w:rPr>
                <w:t xml:space="preserve">https://vk.com/public188092658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879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color w:val="auto"/>
                <w:sz w:val="22"/>
                <w:szCs w:val="22"/>
              </w:rPr>
              <w:t xml:space="preserve">рофильная смена Движения Первых «Смена Первых: Двигайся вместе с нами» Общероссийского общественно - государственного движения детей и молодежи «Движение Первых»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способствует развитию лидерских и коммуникативных качеств детей; их знако</w:t>
            </w:r>
            <w:r>
              <w:rPr>
                <w:b w:val="0"/>
                <w:color w:val="auto"/>
                <w:sz w:val="22"/>
                <w:szCs w:val="22"/>
              </w:rPr>
              <w:t xml:space="preserve">мству с основными ценностями, направлениями деятельности, проектами Движения Первых; раскрытию талантов детей и вовлечению их в созидательную добровольческую, экологическую, творческую, спортивную, научную и иную деятельность, реализуемую Движением Первых.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27.05.2025 по 24.06.2025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(выходные: воскресенье,</w:t>
            </w:r>
            <w:r>
              <w:rPr>
                <w:b w:val="0"/>
                <w:color w:val="auto"/>
                <w:sz w:val="22"/>
                <w:szCs w:val="22"/>
              </w:rPr>
              <w:t xml:space="preserve"> 29.05.2025, 03.06.2025, 06.06.2025, 08.06.2025, 09.06.2025, 16.06.2025, 22.06.2025)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397 (с 6,6 до 17 лет)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Демешко Анна Валерьевна,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 (3467) 322-838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5 000 </w:t>
            </w:r>
            <w:r>
              <w:rPr>
                <w:b w:val="0"/>
                <w:color w:val="auto"/>
                <w:sz w:val="22"/>
                <w:szCs w:val="22"/>
              </w:rPr>
              <w:t xml:space="preserve">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«Средняя общеобразовательная школа № 4»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Анны Коньковой, 8)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7282" w:type="dxa"/>
            <w:textDirection w:val="lrTb"/>
            <w:noWrap w:val="false"/>
          </w:tcPr>
          <w:p>
            <w:pPr>
              <w:contextualSpacing/>
              <w:jc w:val="both"/>
              <w:widowControl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Лагерь с дневным пребыванием детей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«Божья коровка»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18" w:tooltip="https://shkola4xantymansijsk-r86.gosweb.gosuslugi.ru/roditelyam-i-uchenikam/poleznaya-informatsiya/otdyh-i-ozdorovlenie-uchaschihsya/" w:history="1">
              <w:r>
                <w:rPr>
                  <w:b w:val="0"/>
                  <w:color w:val="auto"/>
                  <w:sz w:val="22"/>
                  <w:szCs w:val="22"/>
                  <w:u w:val="single"/>
                  <w:shd w:val="clear" w:color="auto" w:fill="ffffff"/>
                </w:rPr>
                <w:t xml:space="preserve">https://shkola4xantymansijsk-r86.gosweb.gosuslugi.ru/roditelyam-i-uchenikam/poleznaya-informatsiya/otdyh-i-ozdorovlenie-uchaschihsya/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ffffff" w:fill="ffffff"/>
            <w:tcW w:w="728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widowControl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Социально-нравственная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лагеря «Содружество Орлят России» направлена на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 основе игровой модели смены лежит путешествие ребят в неизвестную Страну Маленьких и Великих Открытий. Путешествовать по неизвестн</w:t>
            </w:r>
            <w:r>
              <w:rPr>
                <w:b w:val="0"/>
                <w:color w:val="auto"/>
                <w:sz w:val="22"/>
                <w:szCs w:val="22"/>
              </w:rPr>
              <w:t xml:space="preserve">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Каждый день начинается с нового открытия – новой локации Страны Открытий. Путешествовать по Стране и открывать тайны ребята будут на корабле «Содружество Орлят России»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Ребятам побывают на острове «Орлен</w:t>
            </w:r>
            <w:r>
              <w:rPr>
                <w:b w:val="0"/>
                <w:color w:val="auto"/>
                <w:sz w:val="22"/>
                <w:szCs w:val="22"/>
              </w:rPr>
              <w:t xml:space="preserve">ок Лидер», проплывут по ручейку «Безопасность», окажутся в городе «Орленок-Мастер», побывают на острове «Орленок-Хранитель», попадут на остров «Добрых дел», узнают много интересных фактов на острове «Эрудит», укрепят здоровье на острове «Орленок-Спортсмен»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pStyle w:val="705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с 28.05.2025 по 20.06.2025 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705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(выходные: воскресенье)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contextualSpacing/>
              <w:rPr>
                <w:color w:val="auto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300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contextualSpacing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Власова Ольга Николаевна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8(3467)388-404 доб.104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«Средняя общеобразовательная школа № 5 имени Безноскова Ивана Захаровича»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Свердлова, 27)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«Веселые каникулы»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</w:rPr>
            </w:r>
            <w:hyperlink r:id="rId19" w:tooltip="https://vk.com/public214245593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https://vk.com/public214245593</w:t>
              </w:r>
            </w:hyperlink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</w:rPr>
            </w:r>
            <w:hyperlink r:id="rId20" w:tooltip="https://school5hm.gosuslugi.ru/roditelyam-i-uchenikam/poleznaya-informatsiya/otdyh-i-ozdorovlenie-uchaschihsya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https://school5hm.gosuslugi.ru/roditelyam-i-uchenikam/poleznaya-informatsiya/otdyh-i-ozdorovlenie-uchaschihsya/</w:t>
              </w:r>
            </w:hyperlink>
            <w:r>
              <w:rPr>
                <w:b w:val="0"/>
                <w:color w:val="auto"/>
                <w:sz w:val="24"/>
                <w:szCs w:val="24"/>
              </w:rPr>
            </w:r>
            <w:r>
              <w:rPr>
                <w:b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Спортивно-оздоровительная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Гражданско-патриотическая;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Духовно-нравственная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лагеря с дневным пребыванием детей разработана на основе Югорского стандарта школьника здорового образа жизни и здоровье сбережения, включает в себя разноплановую деятельность, объединяет различные направления, н</w:t>
            </w:r>
            <w:r>
              <w:rPr>
                <w:b w:val="0"/>
                <w:color w:val="auto"/>
                <w:sz w:val="22"/>
                <w:szCs w:val="22"/>
              </w:rPr>
              <w:t xml:space="preserve">е только оздоровления, но и образования и воспитания.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</w:t>
            </w:r>
            <w:r>
              <w:rPr>
                <w:b w:val="0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color w:val="auto"/>
                <w:sz w:val="22"/>
                <w:szCs w:val="22"/>
              </w:rPr>
              <w:t xml:space="preserve">рограммой лагеря предусмотрены: Спортивно оздоровительное, гражданское и патриотическое воспитание, духовно-нравственное развитие, приобщение к культурному наследию, а также трудовое и экологическое воспитание. </w:t>
            </w:r>
            <w:r>
              <w:rPr>
                <w:b w:val="0"/>
                <w:color w:val="auto"/>
                <w:sz w:val="22"/>
                <w:szCs w:val="22"/>
              </w:rPr>
              <w:t xml:space="preserve">В</w:t>
            </w:r>
            <w:r>
              <w:rPr>
                <w:b w:val="0"/>
                <w:color w:val="auto"/>
                <w:sz w:val="22"/>
                <w:szCs w:val="22"/>
              </w:rPr>
              <w:t xml:space="preserve"> основу организации смены закладывается легенда лаг</w:t>
            </w:r>
            <w:r>
              <w:rPr>
                <w:b w:val="0"/>
                <w:color w:val="auto"/>
                <w:sz w:val="22"/>
                <w:szCs w:val="22"/>
              </w:rPr>
              <w:t xml:space="preserve">еря, согласно которой все дети </w:t>
            </w:r>
            <w:r>
              <w:rPr>
                <w:b w:val="0"/>
                <w:color w:val="auto"/>
                <w:sz w:val="22"/>
                <w:szCs w:val="22"/>
              </w:rPr>
              <w:t xml:space="preserve">делятся на отряды, а каждый отряд становятся участниками длительной (недельной) игры-ходилки, в ходе которой отряд одержавший победу получает специальный приз.</w:t>
            </w:r>
            <w:r>
              <w:rPr>
                <w:b w:val="0"/>
                <w:color w:val="auto"/>
                <w:sz w:val="24"/>
                <w:szCs w:val="28"/>
              </w:rPr>
            </w:r>
            <w:r>
              <w:rPr>
                <w:b w:val="0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pStyle w:val="7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с 28.05.2025 по 28.06.2025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7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(выходные: воскресенье, 30.05.2025, 02.06.2025, 05.06.2025, 10.06.2025, 16.06.2025, 18.06.2025, 19.06.2025)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7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с 8.30 до 14.30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360 детей (с 6,6 до 17 лет)</w:t>
            </w:r>
            <w:r>
              <w:rPr>
                <w:b w:val="0"/>
                <w:color w:val="auto"/>
                <w:sz w:val="24"/>
                <w:szCs w:val="24"/>
              </w:rPr>
            </w:r>
            <w:r>
              <w:rPr>
                <w:b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Бердунова Елена Владимировна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89822283727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4"/>
                <w:szCs w:val="24"/>
              </w:rPr>
            </w:r>
            <w:r>
              <w:rPr>
                <w:b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jc w:val="center"/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«Средняя общеобразовательная школа № 6 имени Сирина Николая Ивановича»</w:t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ул. Рознина, 27</w:t>
            </w:r>
            <w:r>
              <w:rPr>
                <w:color w:val="auto"/>
                <w:sz w:val="22"/>
                <w:szCs w:val="22"/>
              </w:rPr>
              <w:t xml:space="preserve">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 «Патриот Отечества»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1" w:tooltip="https://vk.com/wall-171068837_10826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https://vk.com/wall-171068837_10826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П</w:t>
            </w: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атриотическая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Программа: «ЮнАрмейцы!».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направлена на создание условий для личностного развития, самоопределения и социализации обучающихся </w:t>
            </w:r>
            <w:r>
              <w:rPr>
                <w:b w:val="0"/>
                <w:color w:val="auto"/>
                <w:sz w:val="22"/>
                <w:szCs w:val="22"/>
              </w:rPr>
              <w:t xml:space="preserve"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</w:t>
            </w:r>
            <w:r>
              <w:rPr>
                <w:b w:val="0"/>
                <w:color w:val="auto"/>
                <w:sz w:val="22"/>
                <w:szCs w:val="22"/>
              </w:rPr>
              <w:t xml:space="preserve">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с 02.06.2025 по 14.06.2025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(выходные: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60 (с </w:t>
            </w:r>
            <w:r>
              <w:rPr>
                <w:b w:val="0"/>
                <w:color w:val="auto"/>
                <w:sz w:val="22"/>
                <w:szCs w:val="22"/>
              </w:rPr>
              <w:t xml:space="preserve">6,6</w:t>
            </w: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 до 16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Мамонтов Владимир Иванович, +7(912)419-32-35, </w:t>
            </w:r>
            <w:hyperlink r:id="rId22" w:tooltip="http://vov-chikk@mail.ru" w:history="1">
              <w:r>
                <w:rPr>
                  <w:rStyle w:val="846"/>
                  <w:b w:val="0"/>
                  <w:color w:val="auto"/>
                  <w:sz w:val="22"/>
                  <w:szCs w:val="22"/>
                  <w:lang w:eastAsia="en-US"/>
                </w:rPr>
                <w:t xml:space="preserve">vov-chikk@mail.ru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2200 </w:t>
            </w:r>
            <w:r>
              <w:rPr>
                <w:b w:val="0"/>
                <w:color w:val="auto"/>
                <w:sz w:val="22"/>
                <w:szCs w:val="22"/>
              </w:rPr>
              <w:t xml:space="preserve">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jc w:val="center"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Style w:val="877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«Средняя общеобразовательная школа № 6 имени Сирина Николая Ивановича»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ул. Рознина, 27</w:t>
            </w:r>
            <w:r>
              <w:rPr>
                <w:color w:val="auto"/>
                <w:sz w:val="22"/>
                <w:szCs w:val="22"/>
              </w:rPr>
              <w:t xml:space="preserve">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 «Патриот Отечества»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3" w:tooltip="https://vk.com/wall-171068837_10426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https://vk.com/wall-171068837_10426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ffffff" w:fill="ffffff"/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Проф</w:t>
            </w: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ильная смена «Движение первых»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Программа «Найди призвание».</w:t>
            </w:r>
            <w:r>
              <w:rPr>
                <w:b w:val="0"/>
                <w:color w:val="auto"/>
                <w:sz w:val="22"/>
                <w:szCs w:val="22"/>
                <w:lang w:eastAsia="en-US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shd w:val="clear" w:color="auto" w:fill="ffffff"/>
              <w:widowControl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рограмма направлена на реализацию комплекса мероприятий, призванных обеспечить решение основных задач в области профессионального самоопределения обучающихся.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Цель программы: содействие профессион</w:t>
            </w: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альной, социальной и трудовой адаптации школьников в современных условиях путем создания эффективной системы воспитательной работы, сочетающей организацию профориентационной работы, различных форм трудовой деятельности и досуга в условиях лагеря с дневным </w:t>
            </w: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пребыванием</w:t>
            </w: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детей в соответствии с желаниями, способностями, индивидуальными особенностями каждо</w:t>
            </w: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го ребенка</w:t>
            </w:r>
            <w:r>
              <w:rPr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и с учетом социокультурной и экономической ситуации в округе.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с 16.06.2025 по 09.07.2025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(выходные: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widowControl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210 (с 6,6 лет до 17 лет)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Смолина Юлия Викторовна, тел. 89044714482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4500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«Центр образования № 7 имени Дунина-Горкавича Александра Александровича»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Строителей, 90б)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«Подсолнух»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4" w:tooltip="https://school7hm.gosuslugi.ru/roditelyam-i-uchenikam/meropriyatiya/zagolovok-meropriyatiya-1.html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https://school7hm.gosuslugi.ru/roditelyam-i-uchenikam/meropriyatiya/zagolovok-meropriyatiya-1.html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Профильная п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рограмма направленная на реализацию Общероссийского общественно-государственного движения детей и молодежи «Движение Первых».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576" w:leader="none"/>
                <w:tab w:val="left" w:pos="794" w:leader="none"/>
              </w:tabs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рограмм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а «Путешествие по Югре» включает в себя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4 направления («Экология и охрана труда», «Спорт», «Патриотизм и историческая память», «Культура и искусство»)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10.06.2025 по 28.06.2025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lang w:eastAsia="en-US"/>
              </w:rPr>
              <w:t xml:space="preserve">190 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(с 6,6 лет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Лашевич Дарья Андреевна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89224289253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7282" w:type="dxa"/>
            <w:vAlign w:val="center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4700</w:t>
            </w:r>
            <w:bookmarkStart w:id="0" w:name="undefined"/>
            <w:r>
              <w:rPr>
                <w:color w:val="auto"/>
              </w:rPr>
            </w:r>
            <w:bookmarkEnd w:id="0"/>
            <w:r>
              <w:rPr>
                <w:b w:val="0"/>
                <w:color w:val="auto"/>
                <w:sz w:val="22"/>
                <w:szCs w:val="22"/>
              </w:rPr>
              <w:t xml:space="preserve"> рублей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«Центр образования № 7 имени Дунина-Горкавича Александра Александровича»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Строителей, 90б)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«Подсолнух»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5" w:tooltip="https://school7hm.gosuslugi.ru/roditelyam-i-uchenikam/meropriyatiya/zagolovok-meropriyatiya-1.html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https://school7hm.gosuslugi.ru/roditelyam-i-uchenikam/meropriyatiya/zagolovok-meropriyatiya-1.html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Профильная п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рограмма направленная на реализацию Общероссийского общественно-государственного движения детей и молодежи «Движение Первых».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Программа «Путешествие по Югре» включает в себя 4 направления («Экология и охрана труда», «Спорт», «Патриотизм и историческая память», «Культура и искусство»)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28.07.2025 по 20.08.2025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суббота, 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150 человек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(с </w:t>
            </w:r>
            <w:r>
              <w:rPr>
                <w:b w:val="0"/>
                <w:color w:val="auto"/>
                <w:sz w:val="22"/>
                <w:szCs w:val="22"/>
              </w:rPr>
              <w:t xml:space="preserve">6,6 до 17 лет)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Соколкова Наталья Юрьевна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89821853735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7282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709" w:leader="none"/>
                <w:tab w:val="left" w:pos="7275" w:leader="none"/>
              </w:tabs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4</w:t>
            </w:r>
            <w:r>
              <w:rPr>
                <w:b w:val="0"/>
                <w:color w:val="auto"/>
                <w:sz w:val="22"/>
                <w:szCs w:val="22"/>
              </w:rPr>
              <w:t xml:space="preserve">700 рублей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«Средняя общеобразовательная школа № 8»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(ул. Гагарина, 133а)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shd w:val="clear" w:color="auto" w:fill="ffffff"/>
            <w:tcW w:w="7282" w:type="dxa"/>
            <w:vAlign w:val="center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Лагерь с дневным пребыванием детей «Дети+»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6" w:tooltip="https://school8-hm.gosuslugi.ru/roditelyam-i-uchenikam/kanikulyarnyy-otdyh/" w:history="1"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https://school8-hm.gosuslugi.ru/roditelyam-i-uchenikam/kanikulyarnyy-otdyh/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ffffff" w:fill="ffffff"/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</w:t>
            </w:r>
            <w:r>
              <w:rPr>
                <w:b w:val="0"/>
                <w:color w:val="auto"/>
                <w:sz w:val="22"/>
                <w:szCs w:val="22"/>
              </w:rPr>
              <w:t xml:space="preserve">ультурно – просветительск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оциально - педагогическ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Г</w:t>
            </w:r>
            <w:r>
              <w:rPr>
                <w:b w:val="0"/>
                <w:color w:val="auto"/>
                <w:sz w:val="22"/>
                <w:szCs w:val="22"/>
              </w:rPr>
              <w:t xml:space="preserve">ражданско-патриотическ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И</w:t>
            </w:r>
            <w:r>
              <w:rPr>
                <w:b w:val="0"/>
                <w:color w:val="auto"/>
                <w:sz w:val="22"/>
                <w:szCs w:val="22"/>
              </w:rPr>
              <w:t xml:space="preserve">нтеллектуальн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Х</w:t>
            </w:r>
            <w:r>
              <w:rPr>
                <w:b w:val="0"/>
                <w:color w:val="auto"/>
                <w:sz w:val="22"/>
                <w:szCs w:val="22"/>
              </w:rPr>
              <w:t xml:space="preserve">удожественно-эстетическ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портивно-оздоровительн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Т</w:t>
            </w:r>
            <w:r>
              <w:rPr>
                <w:b w:val="0"/>
                <w:color w:val="auto"/>
                <w:sz w:val="22"/>
                <w:szCs w:val="22"/>
              </w:rPr>
              <w:t xml:space="preserve">уристическ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  <w:t xml:space="preserve">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color w:val="auto"/>
                <w:sz w:val="22"/>
                <w:szCs w:val="22"/>
              </w:rPr>
              <w:t xml:space="preserve">рофилактическ</w:t>
            </w:r>
            <w:r>
              <w:rPr>
                <w:b w:val="0"/>
                <w:color w:val="auto"/>
                <w:sz w:val="22"/>
                <w:szCs w:val="22"/>
              </w:rPr>
              <w:t xml:space="preserve">ая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«Будь в движении»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образования. </w:t>
            </w: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оздание условий для развит</w:t>
            </w:r>
            <w:r>
              <w:rPr>
                <w:b w:val="0"/>
                <w:color w:val="auto"/>
                <w:sz w:val="22"/>
                <w:szCs w:val="22"/>
              </w:rPr>
              <w:t xml:space="preserve">ия их личностного потенциала, гражданско-патриотической компетентности воспитанников, включение их в 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Развитие личности ребёнка, воспитание лучших </w:t>
            </w:r>
            <w:r>
              <w:rPr>
                <w:b w:val="0"/>
                <w:color w:val="auto"/>
                <w:sz w:val="22"/>
                <w:szCs w:val="22"/>
              </w:rPr>
              <w:t xml:space="preserve">качеств</w:t>
            </w:r>
            <w:r>
              <w:rPr>
                <w:b w:val="0"/>
                <w:color w:val="auto"/>
                <w:sz w:val="22"/>
                <w:szCs w:val="22"/>
              </w:rPr>
              <w:t xml:space="preserve"> гражданина и патриота России.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26.05.2025 по 18.06.2025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200 человек</w:t>
            </w:r>
            <w:r>
              <w:rPr>
                <w:b w:val="0"/>
                <w:color w:val="auto"/>
                <w:sz w:val="22"/>
                <w:szCs w:val="22"/>
              </w:rPr>
              <w:t xml:space="preserve">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Кара Екатерина Владимировна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89519613477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5400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10461" w:type="dxa"/>
            <w:textDirection w:val="lrTb"/>
            <w:noWrap w:val="false"/>
          </w:tcPr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«Средняя общеобразовательная школа № 8»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(ул. Гагарина, 133а)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</w:tc>
      </w:tr>
      <w:tr>
        <w:tblPrEx/>
        <w:trPr/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13.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Лагерь с дневным пребыванием детей «Дети+»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spacing w:after="100" w:afterAutospacing="1"/>
              <w:shd w:val="clear" w:color="auto" w:fill="ffffff"/>
              <w:widowControl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7" w:tooltip="https://school8-hm.gosuslugi.ru/roditelyam-i-uchenikam/kanikulyarnyy-otdyh/" w:history="1"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https://school8-hm.gosuslugi.ru/roditelyam-i-uchenikam/kanikulyarnyy-otdyh/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Культурно – просветительская;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Социально - педагогическая;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Гражданско-патриотическая;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Интеллектуальная;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Художественно-эстетическая;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Спортивно-оздоровительная,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Туристическая;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Профилактическая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548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«Будь в движении»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образования. </w:t>
            </w:r>
            <w:r>
              <w:rPr>
                <w:b w:val="0"/>
                <w:color w:val="auto"/>
                <w:sz w:val="22"/>
                <w:szCs w:val="22"/>
              </w:rPr>
              <w:t xml:space="preserve">С</w:t>
            </w:r>
            <w:r>
              <w:rPr>
                <w:b w:val="0"/>
                <w:color w:val="auto"/>
                <w:sz w:val="22"/>
                <w:szCs w:val="22"/>
              </w:rPr>
              <w:t xml:space="preserve">оздание условий для развит</w:t>
            </w:r>
            <w:r>
              <w:rPr>
                <w:b w:val="0"/>
                <w:color w:val="auto"/>
                <w:sz w:val="22"/>
                <w:szCs w:val="22"/>
              </w:rPr>
              <w:t xml:space="preserve">ия их личностного потенциала, гражданско-патриотической компетентности воспитанников, включение их в 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Развитие личности ребёнка, воспитание лучших </w:t>
            </w:r>
            <w:r>
              <w:rPr>
                <w:b w:val="0"/>
                <w:color w:val="auto"/>
                <w:sz w:val="22"/>
                <w:szCs w:val="22"/>
              </w:rPr>
              <w:t xml:space="preserve">качеств</w:t>
            </w:r>
            <w:r>
              <w:rPr>
                <w:b w:val="0"/>
                <w:color w:val="auto"/>
                <w:sz w:val="22"/>
                <w:szCs w:val="22"/>
              </w:rPr>
              <w:t xml:space="preserve"> гражданина и патриота России.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c 23.06.2025 по 12.07.2025 </w:t>
            </w:r>
            <w:r>
              <w:rPr>
                <w:b w:val="0"/>
                <w:color w:val="auto"/>
                <w:sz w:val="22"/>
                <w:szCs w:val="22"/>
              </w:rPr>
              <w:t xml:space="preserve">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190 человек (с 6,6 до 17 лет)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Кара Екатерина Владимировна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89519613477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1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841"/>
        </w:trPr>
        <w:tc>
          <w:tcPr>
            <w:gridSpan w:val="3"/>
            <w:tcW w:w="10461" w:type="dxa"/>
            <w:vMerge w:val="restart"/>
            <w:textDirection w:val="lrTb"/>
            <w:noWrap w:val="false"/>
          </w:tcPr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«Средняя общеобразовательная школа № 8»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  <w:p>
            <w:pPr>
              <w:pStyle w:val="705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(ул. Гагарина, 17)</w:t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  <w:r>
              <w:rPr>
                <w:rFonts w:ascii="Times New Roman" w:hAnsi="Times New Roman"/>
                <w:b/>
                <w:bCs/>
                <w:color w:val="auto"/>
              </w:rPr>
            </w:r>
          </w:p>
        </w:tc>
      </w:tr>
      <w:tr>
        <w:tblPrEx/>
        <w:trPr>
          <w:trHeight w:val="840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color w:val="auto"/>
                <w:sz w:val="22"/>
                <w:szCs w:val="22"/>
              </w:rPr>
              <w:t xml:space="preserve"> «Исток»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contextualSpacing/>
              <w:ind w:right="71"/>
              <w:jc w:val="both"/>
              <w:tabs>
                <w:tab w:val="left" w:pos="709" w:leader="none"/>
                <w:tab w:val="left" w:pos="993" w:leader="none"/>
              </w:tabs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8" w:tooltip="https://school8-hm.gosuslugi.ru/roditelyam-i-uchenikam/kanikulyarnyy-otdyh/" w:history="1"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https://school8-hm.gosuslugi.ru/roditelyam-i-uchenikam/kanikulyarnyy-otdyh/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Духовно-нравственное и патриотическое воспитание детей и подростков.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Программа: 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«Пусть всегда будет солнце».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Модуль </w:t>
            </w:r>
            <w:r>
              <w:rPr>
                <w:b w:val="0"/>
                <w:color w:val="auto"/>
                <w:sz w:val="22"/>
                <w:szCs w:val="22"/>
              </w:rPr>
              <w:t xml:space="preserve">программы </w:t>
            </w:r>
            <w:r>
              <w:rPr>
                <w:b w:val="0"/>
                <w:color w:val="auto"/>
                <w:sz w:val="22"/>
                <w:szCs w:val="22"/>
              </w:rPr>
              <w:t xml:space="preserve">«Исток» является комплексным, включа</w:t>
            </w:r>
            <w:r>
              <w:rPr>
                <w:b w:val="0"/>
                <w:color w:val="auto"/>
                <w:sz w:val="22"/>
                <w:szCs w:val="22"/>
              </w:rPr>
              <w:t xml:space="preserve">ющий</w:t>
            </w:r>
            <w:r>
              <w:rPr>
                <w:b w:val="0"/>
                <w:color w:val="auto"/>
                <w:sz w:val="22"/>
                <w:szCs w:val="22"/>
              </w:rPr>
              <w:t xml:space="preserve"> в себя разноплановую деятельность, объединяет направления оздоровления, отдыха и воспитания детей на основе духовно-нравственных традиций России в условиях лагеря с дневным пребыванием детей. 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Досуговая деятельность в модуле направлена на вовлечение детей в мероприятия с последующим выявлением их склонностей и способностей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Цель программы: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Создание модели духовно-нравственного воспитания детей. Предоставление возможностей раскрытия творческих способностей, 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развитие ребенка, социализация личности, патриотизм, нравственность, физическое и духовное здоровье.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04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26.05.2025 по 18.06.2025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 человек (с 6,6 до 17 лет)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  <w:tab w:val="left" w:pos="7275" w:leader="none"/>
              </w:tabs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Шулдикова Светлана Владимировна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contextualSpacing/>
              <w:jc w:val="both"/>
              <w:tabs>
                <w:tab w:val="left" w:pos="709" w:leader="none"/>
                <w:tab w:val="left" w:pos="7275" w:leader="none"/>
              </w:tabs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89048728842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78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</w:t>
            </w:r>
            <w:r>
              <w:rPr>
                <w:b w:val="0"/>
                <w:color w:val="auto"/>
                <w:sz w:val="22"/>
                <w:szCs w:val="22"/>
              </w:rPr>
              <w:t xml:space="preserve">400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833"/>
        </w:trPr>
        <w:tc>
          <w:tcPr>
            <w:gridSpan w:val="3"/>
            <w:tcW w:w="104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  <w:tab w:val="left" w:pos="7275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tabs>
                <w:tab w:val="left" w:pos="709" w:leader="none"/>
                <w:tab w:val="left" w:pos="7275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«Средняя общеобразовательная школа № 9»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Осенняя, 2)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15.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«Страна детства»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29" w:tooltip="https://vk.com/public220941332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https://vk.com/public220941332</w:t>
              </w:r>
            </w:hyperlink>
            <w:r>
              <w:rPr>
                <w:rStyle w:val="846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0" w:tooltip="https://school9hm.gosuslugi.ru/roditelyam-i-uchenikam/poleznaya-informatsiya/otdyh-i-ozdorovlenie-uchaschihsya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https://school9hm.gosuslugi.ru/roditelyam-i-uchenikam/poleznaya-informatsiya/otdyh-i-ozdorovlenie-uchaschihsya/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both"/>
              <w:spacing w:line="272" w:lineRule="exact"/>
              <w:rPr>
                <w:color w:val="auto"/>
              </w:rPr>
            </w:pPr>
            <w:r>
              <w:rPr>
                <w:color w:val="auto"/>
              </w:rPr>
              <w:t xml:space="preserve">Программа реализуется по </w:t>
            </w:r>
            <w:r>
              <w:rPr>
                <w:color w:val="auto"/>
                <w:spacing w:val="-2"/>
              </w:rPr>
              <w:t xml:space="preserve">следующим</w:t>
            </w:r>
            <w:r>
              <w:rPr>
                <w:color w:val="auto"/>
              </w:rPr>
            </w:r>
          </w:p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направлениям: гражданско-патриотическом, </w:t>
            </w:r>
            <w:r>
              <w:rPr>
                <w:b w:val="0"/>
                <w:bCs w:val="0"/>
                <w:color w:val="auto"/>
                <w:spacing w:val="-2"/>
                <w:sz w:val="22"/>
                <w:szCs w:val="22"/>
              </w:rPr>
              <w:t xml:space="preserve">духовно-нравственном,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э</w:t>
            </w:r>
            <w:r>
              <w:rPr>
                <w:b w:val="0"/>
                <w:bCs w:val="0"/>
                <w:color w:val="auto"/>
                <w:spacing w:val="-2"/>
                <w:sz w:val="22"/>
                <w:szCs w:val="22"/>
              </w:rPr>
              <w:t xml:space="preserve">стетическом,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экологическом,</w:t>
            </w:r>
            <w:r>
              <w:rPr>
                <w:b w:val="0"/>
                <w:bCs w:val="0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трудовом, воспитании ценностей научного познания, физическом воспитании н формировании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культуры здорового образа</w:t>
            </w:r>
            <w:r>
              <w:rPr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жизни, эмоционального благополучия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Основная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</w:rPr>
              <w:t xml:space="preserve">идея: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</w:rPr>
              <w:t xml:space="preserve">участие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</w:rPr>
              <w:t xml:space="preserve">детей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</w:rPr>
              <w:t xml:space="preserve">не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</w:rPr>
              <w:t xml:space="preserve">только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  <w:spacing w:val="-10"/>
              </w:rPr>
              <w:t xml:space="preserve">в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 xml:space="preserve">реализации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 xml:space="preserve">программы, но и в её проектировании. Отряды формируются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 xml:space="preserve">по возрастам. Из активистов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</w:rPr>
              <w:t xml:space="preserve">прошлого года (старшие отряды) формируется вожатский отряд. </w:t>
            </w:r>
            <w:r>
              <w:rPr>
                <w:color w:val="auto"/>
              </w:rPr>
            </w:r>
          </w:p>
          <w:p>
            <w:pPr>
              <w:pStyle w:val="878"/>
              <w:jc w:val="both"/>
              <w:spacing w:before="31"/>
              <w:rPr>
                <w:color w:val="auto"/>
              </w:rPr>
            </w:pPr>
            <w:r>
              <w:rPr>
                <w:color w:val="auto"/>
              </w:rPr>
              <w:t xml:space="preserve">Реализация программы идёт через отрядные дела и мероприятия,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</w:rPr>
              <w:t xml:space="preserve">межотрядные</w:t>
            </w:r>
            <w:r>
              <w:rPr>
                <w:color w:val="auto"/>
                <w:spacing w:val="40"/>
              </w:rPr>
              <w:t xml:space="preserve">, </w:t>
            </w:r>
            <w:r>
              <w:rPr>
                <w:color w:val="auto"/>
              </w:rPr>
              <w:t xml:space="preserve">общелагерные</w:t>
            </w:r>
            <w:r>
              <w:rPr>
                <w:color w:val="auto"/>
              </w:rPr>
              <w:t xml:space="preserve"> с использованием разных форм работы: игра по станциям, викторина, конкурс, концерт, фестиваль, спектакль, ярмарка др.</w:t>
            </w:r>
            <w:r>
              <w:rPr>
                <w:color w:val="auto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Реализация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программы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предусматривает активную включенность в сюжетно-ролевую игру не только детей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всех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отрядов,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но и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всего коллектива лагеря.</w:t>
            </w:r>
            <w:r>
              <w:rPr>
                <w:b w:val="0"/>
                <w:bCs w:val="0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По игровому сюжету лагерь -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SimSun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Галактика эмоций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. Отряды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-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исследователи-путешественники, которые собрал робот «Роби», чтобы передать им цветок с семью лепестками, который каждый обозначает свою эмоцию. Отряды помогают роботу «Роби» стать настоящим человеком.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72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27.05.2025 по 19.06.2025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190 человек 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Бондарева Анастасия Александровна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8908109</w:t>
            </w:r>
            <w:r>
              <w:rPr>
                <w:b w:val="0"/>
                <w:color w:val="auto"/>
                <w:sz w:val="22"/>
                <w:szCs w:val="22"/>
              </w:rPr>
              <w:t xml:space="preserve">31</w:t>
            </w:r>
            <w:r>
              <w:rPr>
                <w:b w:val="0"/>
                <w:color w:val="auto"/>
                <w:sz w:val="22"/>
                <w:szCs w:val="22"/>
              </w:rPr>
              <w:t xml:space="preserve">22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1" w:tooltip="mailto:bondarevaaa@school9hm.ru" w:history="1">
              <w:r>
                <w:rPr>
                  <w:rStyle w:val="846"/>
                  <w:b w:val="0"/>
                  <w:color w:val="auto"/>
                  <w:sz w:val="22"/>
                  <w:szCs w:val="22"/>
                  <w:lang w:val="en-US"/>
                </w:rPr>
                <w:t xml:space="preserve">bondarevaaa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@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9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  <w:lang w:val="en-US"/>
                </w:rPr>
                <w:t xml:space="preserve">hm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</w:rPr>
                <w:t xml:space="preserve">.</w:t>
              </w:r>
              <w:r>
                <w:rPr>
                  <w:rStyle w:val="846"/>
                  <w:b w:val="0"/>
                  <w:color w:val="auto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823"/>
        </w:trPr>
        <w:tc>
          <w:tcPr>
            <w:gridSpan w:val="3"/>
            <w:tcW w:w="104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  <w:tab w:val="left" w:pos="7275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tabs>
                <w:tab w:val="left" w:pos="709" w:leader="none"/>
                <w:tab w:val="left" w:pos="7275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«Средняя общеобразовательная школа № 9»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Осенняя, 2)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16.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Лагерь с дневным пребыванием детей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«Страна детства»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2" w:tooltip="https://vk.com/public220941332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https://vk.com/public220941332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rStyle w:val="846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rStyle w:val="846"/>
                <w:color w:val="auto"/>
                <w:sz w:val="22"/>
                <w:szCs w:val="22"/>
              </w:rPr>
            </w:r>
            <w:r>
              <w:rPr>
                <w:rStyle w:val="846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3" w:tooltip="https://school9hm.gosuslugi.ru/roditelyam-i-uchenikam/poleznaya-informatsiya/otdyh-i-ozdorovlenie-uchaschihsya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https://school9hm.gosuslugi.ru/roditelyam-i-uchenikam/poleznaya-informatsiya/otdyh-i-ozdorovlenie-uchaschihsya/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  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Спортивно-оздоровительная, досуговая, социально-гуманитарная</w:t>
            </w:r>
            <w:r>
              <w:rPr>
                <w:rFonts w:eastAsia="Calibri"/>
                <w:b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 основе воспитательной программы сюжетно-ролевая игра «Летние приключения с «Движением Первых»</w:t>
            </w:r>
            <w:r>
              <w:rPr>
                <w:b w:val="0"/>
                <w:color w:val="auto"/>
                <w:sz w:val="22"/>
                <w:szCs w:val="22"/>
              </w:rPr>
              <w:t xml:space="preserve">.</w:t>
            </w:r>
            <w:r>
              <w:rPr>
                <w:b w:val="0"/>
                <w:color w:val="auto"/>
                <w:sz w:val="22"/>
                <w:szCs w:val="22"/>
              </w:rPr>
              <w:t xml:space="preserve"> Ребята находят кувшин с джином Хоттабычем и знакомят его с направлениями РДДМ «Движение Первых».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Р</w:t>
            </w:r>
            <w:r>
              <w:rPr>
                <w:b w:val="0"/>
                <w:color w:val="auto"/>
                <w:sz w:val="22"/>
                <w:szCs w:val="22"/>
              </w:rPr>
              <w:t xml:space="preserve">ебята, пройдут серьёзные испытания и познакомятся с направлениями Движения, его миссией и приоритетами. </w:t>
            </w:r>
            <w:r>
              <w:rPr>
                <w:b w:val="0"/>
                <w:color w:val="auto"/>
                <w:sz w:val="22"/>
                <w:szCs w:val="22"/>
              </w:rPr>
              <w:t xml:space="preserve">П</w:t>
            </w:r>
            <w:r>
              <w:rPr>
                <w:b w:val="0"/>
                <w:color w:val="auto"/>
                <w:sz w:val="22"/>
                <w:szCs w:val="22"/>
              </w:rPr>
              <w:t xml:space="preserve">рограмма способств</w:t>
            </w:r>
            <w:r>
              <w:rPr>
                <w:b w:val="0"/>
                <w:color w:val="auto"/>
                <w:sz w:val="22"/>
                <w:szCs w:val="22"/>
              </w:rPr>
              <w:t xml:space="preserve">ует</w:t>
            </w:r>
            <w:r>
              <w:rPr>
                <w:b w:val="0"/>
                <w:color w:val="auto"/>
                <w:sz w:val="22"/>
                <w:szCs w:val="22"/>
              </w:rPr>
              <w:t xml:space="preserve"> развитию межличностных отношений, лидерских качеств детей и подростков, а также построению дружеских толерантных отношений.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Путешествуя по страницам «Книги Активиста», юные активисты (дети) развивают свои лидерские качества, получают возможность проявить свои таланты и навыки коммуникации.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23.06.2025 по 12.07.2025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154 человек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995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Нугманова Оксана Рашитовна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89088824888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4" w:tooltip="mailto:nugmanovaor@school9hm.ru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 xml:space="preserve">nugmanovaor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@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9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 xml:space="preserve">hm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.</w:t>
              </w:r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gridSpan w:val="3"/>
            <w:tcW w:w="104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«Гимназия № 1»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Ямская, 6)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17.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агерь с дневным пребыванием детей «Лаборатория роста».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5" w:tooltip="https://gimn1hm.gosuslugi.ru/roditelyam-i-uchenikam/kanikuly/lager-s-dnevnym-prebyvaniem-kidsland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https://gimn1hm.gosuslugi.ru/roditelyam-i-uchenikam/kanikuly/lager-s-dnevnym-prebyvaniem-kidsland/</w:t>
              </w:r>
            </w:hyperlink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Программа по направлению деятельности Движения Первых «Туризм и путешествия» - «Время первых - Открывая страну»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«Время первых – Открывая страну» летнего лагеря «Лаборатория роста» с дневным пребыванием детей рассчитана на обучающихс</w:t>
            </w:r>
            <w:r>
              <w:rPr>
                <w:b w:val="0"/>
                <w:color w:val="auto"/>
                <w:sz w:val="22"/>
                <w:szCs w:val="22"/>
              </w:rPr>
              <w:t xml:space="preserve">я в возрасте 6,6-17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Это комплекс мероприятий, позволяющих повысить социальную активность обучающихся через КТД, акции, соревнования, состязания, конкурсы, игры, развивающие творческие мастерские.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«Время первых – Открывая страну» - это виртуальное путешествие по России, в ходе которого ребята смогут узнать интересные факты из истории страны, достопримечательности городов, традиции, обычаи народов и многое другое.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27.05.2025 по 19.06.2025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250 человек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Глушко Наталья Александровна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89088813263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5000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gridSpan w:val="3"/>
            <w:tcW w:w="104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«Гимназия № 1»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(ул. Ямская, 6)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18.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Наименование лагеря/ ссылка на лагерь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агерь с дневным пребыванием детей «Лаборатория роста».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</w:rPr>
            </w:r>
            <w:hyperlink r:id="rId36" w:tooltip="https://gimn1hm.gosuslugi.ru/roditelyam-i-uchenikam/kanikuly/lager-s-dnevnym-prebyvaniem-kidsland/" w:history="1">
              <w:r>
                <w:rPr>
                  <w:rStyle w:val="846"/>
                  <w:b w:val="0"/>
                  <w:bCs w:val="0"/>
                  <w:color w:val="auto"/>
                  <w:sz w:val="22"/>
                  <w:szCs w:val="22"/>
                </w:rPr>
                <w:t xml:space="preserve">https://gimn1hm.gosuslugi.ru/roditelyam-i-uchenikam/kanikuly/lager-s-dnevnym-prebyvaniem-kidsland/</w:t>
              </w:r>
            </w:hyperlink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Направленность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Программа по направлению деятельности Движения Первых «Труд, призвание и своё дело» - «Время первых – Найди призвание»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Краткое описание программы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Время первых – Найди призвание</w:t>
            </w:r>
            <w:r>
              <w:rPr>
                <w:b w:val="0"/>
                <w:color w:val="auto"/>
                <w:sz w:val="22"/>
                <w:szCs w:val="22"/>
              </w:rPr>
              <w:t xml:space="preserve">» летнего лагеря «Лаборатория роста» с дневным пребыванием детей рассчитана на </w:t>
            </w:r>
            <w:r>
              <w:rPr>
                <w:b w:val="0"/>
                <w:color w:val="auto"/>
                <w:sz w:val="22"/>
                <w:szCs w:val="22"/>
              </w:rPr>
              <w:t xml:space="preserve">обучающихс</w:t>
            </w:r>
            <w:r>
              <w:rPr>
                <w:b w:val="0"/>
                <w:color w:val="auto"/>
                <w:sz w:val="22"/>
                <w:szCs w:val="22"/>
              </w:rPr>
              <w:t xml:space="preserve">я в возрасте 6,6-17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Это комплекс мероприятий, позволяющих повысить социальную активность обучающихся через КТД, акции, соревнования, состязаниях, конкурсы, игры, развивающие творческие мастерские.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Время первых – Найди призвание</w:t>
            </w:r>
            <w:r>
              <w:rPr>
                <w:b w:val="0"/>
                <w:color w:val="auto"/>
                <w:sz w:val="22"/>
                <w:szCs w:val="22"/>
              </w:rPr>
              <w:t xml:space="preserve">» - это виртуальное путешествие в мир профессий, в ходе которого ребята смогут узнать интересные факты о мире профессионального труда, расширить знания о многообразии профессий, что способствует формированию профессионального самоопределения воспитанников.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Программа «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Время первых – Найди призвание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» -</w:t>
            </w:r>
            <w:r>
              <w:rPr>
                <w:b w:val="0"/>
                <w:color w:val="auto"/>
                <w:sz w:val="22"/>
                <w:szCs w:val="22"/>
              </w:rPr>
              <w:t xml:space="preserve"> это яркие, запоминающиеся с</w:t>
            </w:r>
            <w:r>
              <w:rPr>
                <w:b w:val="0"/>
                <w:color w:val="auto"/>
                <w:sz w:val="22"/>
                <w:szCs w:val="22"/>
              </w:rPr>
              <w:t xml:space="preserve">обытия в жизни каждого дня!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Период работы лагеря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 23.06.2025 по 12.07.2025 (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выходные: воскр</w:t>
            </w:r>
            <w:bookmarkStart w:id="1" w:name="_GoBack"/>
            <w:r>
              <w:rPr>
                <w:color w:val="auto"/>
              </w:rPr>
            </w:r>
            <w:bookmarkEnd w:id="1"/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есенье)</w:t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 8.30 до 14.30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Плановый охват детей/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возраст детей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190 человек (с 6,6 до 17 лет)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Начальник лагеря,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контактные данные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Софронова Наталья Андреевна 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both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89519741709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5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4" w:type="dxa"/>
            <w:vMerge w:val="restart"/>
            <w:textDirection w:val="lrTb"/>
            <w:noWrap w:val="false"/>
          </w:tcPr>
          <w:p>
            <w:pPr>
              <w:contextualSpacing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Стоимость родительской оплаты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  <w:tc>
          <w:tcPr>
            <w:tcW w:w="7282" w:type="dxa"/>
            <w:vAlign w:val="center"/>
            <w:vMerge w:val="restart"/>
            <w:textDirection w:val="lrTb"/>
            <w:noWrap w:val="false"/>
          </w:tcPr>
          <w:p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4320 рублей</w: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24" w:hanging="360"/>
        <w:tabs>
          <w:tab w:val="num" w:pos="82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44" w:hanging="360"/>
        <w:tabs>
          <w:tab w:val="num" w:pos="154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64" w:hanging="360"/>
        <w:tabs>
          <w:tab w:val="num" w:pos="226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84" w:hanging="360"/>
        <w:tabs>
          <w:tab w:val="num" w:pos="298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704" w:hanging="360"/>
        <w:tabs>
          <w:tab w:val="num" w:pos="370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24" w:hanging="360"/>
        <w:tabs>
          <w:tab w:val="num" w:pos="442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44" w:hanging="360"/>
        <w:tabs>
          <w:tab w:val="num" w:pos="514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64" w:hanging="360"/>
        <w:tabs>
          <w:tab w:val="num" w:pos="5864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4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4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widowControl w:val="off"/>
    </w:pPr>
    <w:rPr>
      <w:rFonts w:ascii="Times New Roman" w:hAnsi="Times New Roman" w:eastAsia="Times New Roman"/>
      <w:b/>
      <w:bCs/>
    </w:rPr>
  </w:style>
  <w:style w:type="paragraph" w:styleId="667">
    <w:name w:val="Heading 1"/>
    <w:basedOn w:val="666"/>
    <w:link w:val="873"/>
    <w:uiPriority w:val="1"/>
    <w:qFormat/>
    <w:pPr>
      <w:ind w:left="961"/>
      <w:jc w:val="both"/>
      <w:outlineLvl w:val="0"/>
    </w:pPr>
    <w:rPr>
      <w:sz w:val="28"/>
      <w:szCs w:val="28"/>
      <w:lang w:eastAsia="en-US"/>
    </w:rPr>
  </w:style>
  <w:style w:type="paragraph" w:styleId="668">
    <w:name w:val="Heading 2"/>
    <w:basedOn w:val="666"/>
    <w:next w:val="666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sz w:val="26"/>
      <w:szCs w:val="26"/>
    </w:rPr>
  </w:style>
  <w:style w:type="paragraph" w:styleId="671">
    <w:name w:val="Heading 5"/>
    <w:basedOn w:val="666"/>
    <w:next w:val="6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sz w:val="24"/>
      <w:szCs w:val="24"/>
    </w:rPr>
  </w:style>
  <w:style w:type="paragraph" w:styleId="672">
    <w:name w:val="Heading 6"/>
    <w:basedOn w:val="666"/>
    <w:next w:val="666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sz w:val="22"/>
      <w:szCs w:val="22"/>
    </w:rPr>
  </w:style>
  <w:style w:type="paragraph" w:styleId="673">
    <w:name w:val="Heading 7"/>
    <w:basedOn w:val="666"/>
    <w:next w:val="6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8"/>
    <w:basedOn w:val="666"/>
    <w:next w:val="666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2 Char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uiPriority w:val="10"/>
    <w:rPr>
      <w:sz w:val="48"/>
      <w:szCs w:val="48"/>
    </w:rPr>
  </w:style>
  <w:style w:type="character" w:styleId="688" w:customStyle="1">
    <w:name w:val="Subtitle Char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Header Char"/>
    <w:basedOn w:val="676"/>
    <w:uiPriority w:val="99"/>
  </w:style>
  <w:style w:type="character" w:styleId="692" w:customStyle="1">
    <w:name w:val="Caption Char"/>
    <w:uiPriority w:val="99"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6"/>
    <w:link w:val="876"/>
    <w:uiPriority w:val="34"/>
    <w:qFormat/>
    <w:pPr>
      <w:ind w:left="708"/>
      <w:widowControl/>
    </w:pPr>
    <w:rPr>
      <w:b w:val="0"/>
      <w:bCs w:val="0"/>
      <w:sz w:val="24"/>
      <w:szCs w:val="24"/>
    </w:rPr>
  </w:style>
  <w:style w:type="paragraph" w:styleId="705">
    <w:name w:val="No Spacing"/>
    <w:link w:val="864"/>
    <w:uiPriority w:val="1"/>
    <w:qFormat/>
    <w:rPr>
      <w:sz w:val="22"/>
      <w:szCs w:val="22"/>
      <w:lang w:eastAsia="en-US"/>
    </w:rPr>
  </w:style>
  <w:style w:type="paragraph" w:styleId="706">
    <w:name w:val="Title"/>
    <w:basedOn w:val="666"/>
    <w:next w:val="666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link w:val="706"/>
    <w:uiPriority w:val="10"/>
    <w:rPr>
      <w:sz w:val="48"/>
      <w:szCs w:val="48"/>
    </w:rPr>
  </w:style>
  <w:style w:type="paragraph" w:styleId="708">
    <w:name w:val="Subtitle"/>
    <w:basedOn w:val="666"/>
    <w:next w:val="666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basedOn w:val="666"/>
    <w:next w:val="666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6"/>
    <w:next w:val="666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66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basedOn w:val="666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66"/>
    <w:next w:val="666"/>
    <w:uiPriority w:val="35"/>
    <w:semiHidden/>
    <w:unhideWhenUsed/>
    <w:qFormat/>
    <w:pPr>
      <w:spacing w:line="276" w:lineRule="auto"/>
    </w:pPr>
    <w:rPr>
      <w:color w:val="4f81bd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77"/>
    <w:uiPriority w:val="59"/>
    <w:tblPr/>
  </w:style>
  <w:style w:type="table" w:styleId="72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6">
    <w:name w:val="Hyperlink"/>
    <w:uiPriority w:val="99"/>
    <w:unhideWhenUsed/>
    <w:rPr>
      <w:rFonts w:cs="Times New Roman"/>
      <w:color w:val="0000ff"/>
      <w:u w:val="single"/>
    </w:rPr>
  </w:style>
  <w:style w:type="paragraph" w:styleId="847">
    <w:name w:val="footnote text"/>
    <w:basedOn w:val="666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66"/>
    <w:link w:val="851"/>
    <w:uiPriority w:val="99"/>
    <w:semiHidden/>
    <w:unhideWhenUsed/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66"/>
    <w:next w:val="666"/>
    <w:uiPriority w:val="39"/>
    <w:unhideWhenUsed/>
    <w:pPr>
      <w:spacing w:after="57"/>
    </w:pPr>
  </w:style>
  <w:style w:type="paragraph" w:styleId="854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5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6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7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8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9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0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1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  <w:rPr>
      <w:lang w:eastAsia="zh-CN"/>
    </w:rPr>
  </w:style>
  <w:style w:type="paragraph" w:styleId="863">
    <w:name w:val="table of figures"/>
    <w:basedOn w:val="666"/>
    <w:next w:val="666"/>
    <w:uiPriority w:val="99"/>
    <w:unhideWhenUsed/>
  </w:style>
  <w:style w:type="character" w:styleId="864" w:customStyle="1">
    <w:name w:val="Без интервала Знак"/>
    <w:link w:val="705"/>
    <w:uiPriority w:val="1"/>
    <w:rPr>
      <w:rFonts w:ascii="Calibri" w:hAnsi="Calibri" w:eastAsia="Calibri" w:cs="Times New Roman"/>
    </w:rPr>
  </w:style>
  <w:style w:type="paragraph" w:styleId="865">
    <w:name w:val="Body Text Indent"/>
    <w:basedOn w:val="666"/>
    <w:link w:val="866"/>
    <w:pPr>
      <w:ind w:right="-908" w:firstLine="426"/>
      <w:widowControl/>
    </w:pPr>
    <w:rPr>
      <w:b w:val="0"/>
      <w:bCs w:val="0"/>
      <w:lang w:val="en-US"/>
    </w:rPr>
  </w:style>
  <w:style w:type="character" w:styleId="866" w:customStyle="1">
    <w:name w:val="Основной текст с отступом Знак"/>
    <w:link w:val="865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867">
    <w:name w:val="Balloon Text"/>
    <w:basedOn w:val="666"/>
    <w:link w:val="868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8" w:customStyle="1">
    <w:name w:val="Текст выноски Знак"/>
    <w:link w:val="867"/>
    <w:uiPriority w:val="99"/>
    <w:semiHidden/>
    <w:rPr>
      <w:rFonts w:ascii="Tahoma" w:hAnsi="Tahoma" w:eastAsia="Times New Roman" w:cs="Times New Roman"/>
      <w:b/>
      <w:bCs/>
      <w:sz w:val="16"/>
      <w:szCs w:val="16"/>
      <w:lang w:val="en-US" w:eastAsia="en-US"/>
    </w:rPr>
  </w:style>
  <w:style w:type="character" w:styleId="869">
    <w:name w:val="FollowedHyperlink"/>
    <w:uiPriority w:val="99"/>
    <w:semiHidden/>
    <w:unhideWhenUsed/>
    <w:rPr>
      <w:color w:val="954f72"/>
      <w:u w:val="single"/>
    </w:rPr>
  </w:style>
  <w:style w:type="paragraph" w:styleId="870">
    <w:name w:val="Normal (Web)"/>
    <w:basedOn w:val="666"/>
    <w:uiPriority w:val="99"/>
    <w:unhideWhenUsed/>
    <w:pPr>
      <w:spacing w:before="100" w:beforeAutospacing="1" w:after="100" w:afterAutospacing="1"/>
      <w:widowControl/>
    </w:pPr>
    <w:rPr>
      <w:b w:val="0"/>
      <w:bCs w:val="0"/>
      <w:sz w:val="24"/>
      <w:szCs w:val="24"/>
    </w:rPr>
  </w:style>
  <w:style w:type="paragraph" w:styleId="871">
    <w:name w:val="Body Text"/>
    <w:basedOn w:val="666"/>
    <w:link w:val="872"/>
    <w:qFormat/>
    <w:rPr>
      <w:b w:val="0"/>
      <w:bCs w:val="0"/>
      <w:sz w:val="28"/>
      <w:szCs w:val="28"/>
      <w:lang w:eastAsia="en-US"/>
    </w:rPr>
  </w:style>
  <w:style w:type="character" w:styleId="872" w:customStyle="1">
    <w:name w:val="Основной текст Знак"/>
    <w:link w:val="871"/>
    <w:rPr>
      <w:rFonts w:ascii="Times New Roman" w:hAnsi="Times New Roman" w:eastAsia="Times New Roman" w:cs="Times New Roman"/>
      <w:sz w:val="28"/>
      <w:szCs w:val="28"/>
    </w:rPr>
  </w:style>
  <w:style w:type="character" w:styleId="873" w:customStyle="1">
    <w:name w:val="Заголовок 1 Знак"/>
    <w:link w:val="667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74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875" w:customStyle="1">
    <w:name w:val="c23"/>
    <w:basedOn w:val="666"/>
    <w:pPr>
      <w:spacing w:before="100" w:beforeAutospacing="1" w:after="100" w:afterAutospacing="1"/>
      <w:widowControl/>
    </w:pPr>
    <w:rPr>
      <w:b w:val="0"/>
      <w:bCs w:val="0"/>
      <w:sz w:val="24"/>
      <w:szCs w:val="24"/>
    </w:rPr>
  </w:style>
  <w:style w:type="character" w:styleId="876" w:customStyle="1">
    <w:name w:val="Абзац списка Знак"/>
    <w:link w:val="70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>
    <w:name w:val="Strong"/>
    <w:uiPriority w:val="22"/>
    <w:qFormat/>
    <w:rPr>
      <w:b/>
      <w:bCs/>
    </w:rPr>
  </w:style>
  <w:style w:type="paragraph" w:styleId="878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eastAsia="en-US"/>
    </w:rPr>
  </w:style>
  <w:style w:type="character" w:styleId="879" w:customStyle="1">
    <w:name w:val="A2"/>
    <w:uiPriority w:val="99"/>
    <w:unhideWhenUsed/>
    <w:rPr>
      <w:b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chool1-sozonov.gosuslugi.ru/roditelyam-i-uchenikam/poleznaya-informatsiya/otdyh-i-ozdorovlenie-uchaschihsya/" TargetMode="External"/><Relationship Id="rId10" Type="http://schemas.openxmlformats.org/officeDocument/2006/relationships/hyperlink" Target="https://vk.com/club199675013" TargetMode="External"/><Relationship Id="rId11" Type="http://schemas.openxmlformats.org/officeDocument/2006/relationships/hyperlink" Target="https://2school.gosuslugi.ru/" TargetMode="External"/><Relationship Id="rId12" Type="http://schemas.openxmlformats.org/officeDocument/2006/relationships/hyperlink" Target="mailto:yakovleva-yliya@yandex.ru" TargetMode="External"/><Relationship Id="rId13" Type="http://schemas.openxmlformats.org/officeDocument/2006/relationships/hyperlink" Target="https://2school.gosuslugi.ru/" TargetMode="External"/><Relationship Id="rId14" Type="http://schemas.openxmlformats.org/officeDocument/2006/relationships/hyperlink" Target="mailto:yakovleva-yliya@yandex.ru" TargetMode="External"/><Relationship Id="rId15" Type="http://schemas.openxmlformats.org/officeDocument/2006/relationships/hyperlink" Target="https://2school.gosuslugi.ru/" TargetMode="External"/><Relationship Id="rId16" Type="http://schemas.openxmlformats.org/officeDocument/2006/relationships/hyperlink" Target="mailto:kostya@skluev.ru" TargetMode="External"/><Relationship Id="rId17" Type="http://schemas.openxmlformats.org/officeDocument/2006/relationships/hyperlink" Target="https://vk.com/public188092658" TargetMode="External"/><Relationship Id="rId18" Type="http://schemas.openxmlformats.org/officeDocument/2006/relationships/hyperlink" Target="https://shkola4xantymansijsk-r86.gosweb.gosuslugi.ru/roditelyam-i-uchenikam/poleznaya-informatsiya/otdyh-i-ozdorovlenie-uchaschihsya/" TargetMode="External"/><Relationship Id="rId19" Type="http://schemas.openxmlformats.org/officeDocument/2006/relationships/hyperlink" Target="https://vk.com/public214245593" TargetMode="External"/><Relationship Id="rId20" Type="http://schemas.openxmlformats.org/officeDocument/2006/relationships/hyperlink" Target="https://school5hm.gosuslugi.ru/roditelyam-i-uchenikam/poleznaya-informatsiya/otdyh-i-ozdorovlenie-uchaschihsya/" TargetMode="External"/><Relationship Id="rId21" Type="http://schemas.openxmlformats.org/officeDocument/2006/relationships/hyperlink" Target="https://vk.com/wall-171068837_10826" TargetMode="External"/><Relationship Id="rId22" Type="http://schemas.openxmlformats.org/officeDocument/2006/relationships/hyperlink" Target="http://vov-chikk@mail.ru" TargetMode="External"/><Relationship Id="rId23" Type="http://schemas.openxmlformats.org/officeDocument/2006/relationships/hyperlink" Target="https://vk.com/wall-171068837_10426" TargetMode="External"/><Relationship Id="rId24" Type="http://schemas.openxmlformats.org/officeDocument/2006/relationships/hyperlink" Target="https://school7hm.gosuslugi.ru/roditelyam-i-uchenikam/meropriyatiya/zagolovok-meropriyatiya-1.html" TargetMode="External"/><Relationship Id="rId25" Type="http://schemas.openxmlformats.org/officeDocument/2006/relationships/hyperlink" Target="https://school7hm.gosuslugi.ru/roditelyam-i-uchenikam/meropriyatiya/zagolovok-meropriyatiya-1.html" TargetMode="External"/><Relationship Id="rId26" Type="http://schemas.openxmlformats.org/officeDocument/2006/relationships/hyperlink" Target="https://school8-hm.gosuslugi.ru/roditelyam-i-uchenikam/kanikulyarnyy-otdyh/" TargetMode="External"/><Relationship Id="rId27" Type="http://schemas.openxmlformats.org/officeDocument/2006/relationships/hyperlink" Target="https://school8-hm.gosuslugi.ru/roditelyam-i-uchenikam/kanikulyarnyy-otdyh/" TargetMode="External"/><Relationship Id="rId28" Type="http://schemas.openxmlformats.org/officeDocument/2006/relationships/hyperlink" Target="https://school8-hm.gosuslugi.ru/roditelyam-i-uchenikam/kanikulyarnyy-otdyh/" TargetMode="External"/><Relationship Id="rId29" Type="http://schemas.openxmlformats.org/officeDocument/2006/relationships/hyperlink" Target="https://vk.com/public220941332" TargetMode="External"/><Relationship Id="rId30" Type="http://schemas.openxmlformats.org/officeDocument/2006/relationships/hyperlink" Target="https://school9hm.gosuslugi.ru/roditelyam-i-uchenikam/poleznaya-informatsiya/otdyh-i-ozdorovlenie-uchaschihsya/" TargetMode="External"/><Relationship Id="rId31" Type="http://schemas.openxmlformats.org/officeDocument/2006/relationships/hyperlink" Target="mailto:bondarevaaa@school9hm.ru" TargetMode="External"/><Relationship Id="rId32" Type="http://schemas.openxmlformats.org/officeDocument/2006/relationships/hyperlink" Target="https://vk.com/public220941332" TargetMode="External"/><Relationship Id="rId33" Type="http://schemas.openxmlformats.org/officeDocument/2006/relationships/hyperlink" Target="https://school9hm.gosuslugi.ru/roditelyam-i-uchenikam/poleznaya-informatsiya/otdyh-i-ozdorovlenie-uchaschihsya/" TargetMode="External"/><Relationship Id="rId34" Type="http://schemas.openxmlformats.org/officeDocument/2006/relationships/hyperlink" Target="mailto:nugmanovaor@school9hm.ru" TargetMode="External"/><Relationship Id="rId35" Type="http://schemas.openxmlformats.org/officeDocument/2006/relationships/hyperlink" Target="https://gimn1hm.gosuslugi.ru/roditelyam-i-uchenikam/kanikuly/lager-s-dnevnym-prebyvaniem-kidsland/" TargetMode="External"/><Relationship Id="rId36" Type="http://schemas.openxmlformats.org/officeDocument/2006/relationships/hyperlink" Target="https://gimn1hm.gosuslugi.ru/roditelyam-i-uchenikam/kanikuly/lager-s-dnevnym-prebyvaniem-kidsland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revision>79</cp:revision>
  <dcterms:created xsi:type="dcterms:W3CDTF">2024-05-13T08:53:00Z</dcterms:created>
  <dcterms:modified xsi:type="dcterms:W3CDTF">2025-05-19T06:38:10Z</dcterms:modified>
  <cp:version>1048576</cp:version>
</cp:coreProperties>
</file>