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F2AA" w14:textId="77777777" w:rsidR="00B9199D" w:rsidRDefault="00B919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4225294" w14:textId="77777777" w:rsidR="00B9199D" w:rsidRDefault="00B9199D">
      <w:pPr>
        <w:pStyle w:val="ConsPlusNormal"/>
        <w:jc w:val="both"/>
        <w:outlineLvl w:val="0"/>
      </w:pPr>
    </w:p>
    <w:p w14:paraId="73C6C40A" w14:textId="77777777" w:rsidR="00B9199D" w:rsidRDefault="00B9199D">
      <w:pPr>
        <w:pStyle w:val="ConsPlusTitle"/>
        <w:jc w:val="center"/>
      </w:pPr>
      <w:r>
        <w:t>АДМИНИСТРАЦИЯ ГОРОДА ХАНТЫ-МАНСИЙСКА</w:t>
      </w:r>
    </w:p>
    <w:p w14:paraId="2B5BB064" w14:textId="77777777" w:rsidR="00B9199D" w:rsidRDefault="00B9199D">
      <w:pPr>
        <w:pStyle w:val="ConsPlusTitle"/>
        <w:jc w:val="center"/>
      </w:pPr>
    </w:p>
    <w:p w14:paraId="778AB06F" w14:textId="77777777" w:rsidR="00B9199D" w:rsidRDefault="00B9199D">
      <w:pPr>
        <w:pStyle w:val="ConsPlusTitle"/>
        <w:jc w:val="center"/>
      </w:pPr>
      <w:r>
        <w:t>ПОСТАНОВЛЕНИЕ</w:t>
      </w:r>
    </w:p>
    <w:p w14:paraId="1E9F96CD" w14:textId="77777777" w:rsidR="00B9199D" w:rsidRDefault="00B9199D">
      <w:pPr>
        <w:pStyle w:val="ConsPlusTitle"/>
        <w:jc w:val="center"/>
      </w:pPr>
      <w:r>
        <w:t>от 27 декабря 2017 г. N 1270</w:t>
      </w:r>
    </w:p>
    <w:p w14:paraId="6B68EF57" w14:textId="77777777" w:rsidR="00B9199D" w:rsidRDefault="00B9199D">
      <w:pPr>
        <w:pStyle w:val="ConsPlusTitle"/>
        <w:jc w:val="center"/>
      </w:pPr>
    </w:p>
    <w:p w14:paraId="33B2D7A4" w14:textId="77777777" w:rsidR="00B9199D" w:rsidRDefault="00B9199D">
      <w:pPr>
        <w:pStyle w:val="ConsPlusTitle"/>
        <w:jc w:val="center"/>
      </w:pPr>
      <w:r>
        <w:t>ОБ ОСУЩЕСТВЛЕНИИ ОТДЕЛЬНЫХ ВОПРОСОВ В СФЕРЕ ОРГАНИЗАЦИИ</w:t>
      </w:r>
    </w:p>
    <w:p w14:paraId="6F076BF1" w14:textId="77777777" w:rsidR="00B9199D" w:rsidRDefault="00B9199D">
      <w:pPr>
        <w:pStyle w:val="ConsPlusTitle"/>
        <w:jc w:val="center"/>
      </w:pPr>
      <w:r>
        <w:t>И ОБЕСПЕЧЕНИЯ ОТДЫХА И ОЗДОРОВЛЕНИЯ ДЕТЕЙ, ИМЕЮЩИХ МЕСТО</w:t>
      </w:r>
    </w:p>
    <w:p w14:paraId="0AC4F3B1" w14:textId="77777777" w:rsidR="00B9199D" w:rsidRDefault="00B9199D">
      <w:pPr>
        <w:pStyle w:val="ConsPlusTitle"/>
        <w:jc w:val="center"/>
      </w:pPr>
      <w:r>
        <w:t>ЖИТЕЛЬСТВА В ГОРОДЕ ХАНТЫ-МАНСИЙСКЕ</w:t>
      </w:r>
    </w:p>
    <w:p w14:paraId="40C57995" w14:textId="77777777" w:rsidR="00B9199D" w:rsidRDefault="00B919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99D" w14:paraId="4021257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3061" w14:textId="77777777" w:rsidR="00B9199D" w:rsidRDefault="00B9199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DE9E" w14:textId="77777777" w:rsidR="00B9199D" w:rsidRDefault="00B9199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0B2419" w14:textId="77777777" w:rsidR="00B9199D" w:rsidRDefault="00B91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0749E9D" w14:textId="77777777" w:rsidR="00B9199D" w:rsidRDefault="00B9199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14:paraId="34F5A41C" w14:textId="77777777" w:rsidR="00B9199D" w:rsidRDefault="00B91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5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21.01.2020 </w:t>
            </w:r>
            <w:hyperlink r:id="rId6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8D0E" w14:textId="77777777" w:rsidR="00B9199D" w:rsidRDefault="00B9199D"/>
        </w:tc>
      </w:tr>
    </w:tbl>
    <w:p w14:paraId="52A7BFE4" w14:textId="77777777" w:rsidR="00B9199D" w:rsidRDefault="00B9199D">
      <w:pPr>
        <w:pStyle w:val="ConsPlusNormal"/>
        <w:jc w:val="both"/>
      </w:pPr>
    </w:p>
    <w:p w14:paraId="0879705D" w14:textId="77777777" w:rsidR="00B9199D" w:rsidRDefault="00B9199D">
      <w:pPr>
        <w:pStyle w:val="ConsPlusNormal"/>
        <w:ind w:firstLine="540"/>
        <w:jc w:val="both"/>
      </w:pPr>
      <w:r>
        <w:t xml:space="preserve">В соответствии с Федеральными законами от 24.07.1998 </w:t>
      </w:r>
      <w:hyperlink r:id="rId7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Законами Ханты-Мансийского автономного округа - Югры от 08.07.2005 </w:t>
      </w:r>
      <w:hyperlink r:id="rId9" w:history="1">
        <w:r>
          <w:rPr>
            <w:color w:val="0000FF"/>
          </w:rPr>
          <w:t>N 62-оз</w:t>
        </w:r>
      </w:hyperlink>
      <w:r>
        <w:t xml:space="preserve">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Югры", от 30.12.2009 </w:t>
      </w:r>
      <w:hyperlink r:id="rId10" w:history="1">
        <w:r>
          <w:rPr>
            <w:color w:val="0000FF"/>
          </w:rPr>
          <w:t>N 250-оз</w:t>
        </w:r>
      </w:hyperlink>
      <w:r>
        <w:t xml:space="preserve"> "Об организации и обеспечении отдыха и оздоровления детей, имеющих место жительства в Ханты-Мансийском автономном округе - Югре", постановлениями Правительства Ханты-Мансийского автономного округа - Югры от 27.01.2010 </w:t>
      </w:r>
      <w:hyperlink r:id="rId11" w:history="1">
        <w:r>
          <w:rPr>
            <w:color w:val="0000FF"/>
          </w:rPr>
          <w:t>N 21-п</w:t>
        </w:r>
      </w:hyperlink>
      <w:r>
        <w:t xml:space="preserve"> "О порядке организации отдыха и оздоровления детей, имеющих место жительства в Ханты-Мансийском автономном округе - Югре", от 05.10.2018 </w:t>
      </w:r>
      <w:hyperlink r:id="rId12" w:history="1">
        <w:r>
          <w:rPr>
            <w:color w:val="0000FF"/>
          </w:rPr>
          <w:t>N 338-п</w:t>
        </w:r>
      </w:hyperlink>
      <w:r>
        <w:t xml:space="preserve"> "О государственной программе Ханты-Мансийского автономного округа - Югры "Развитие образования",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Ханты-Мансийске", руководствуясь </w:t>
      </w:r>
      <w:hyperlink r:id="rId14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14:paraId="35D84DCB" w14:textId="77777777" w:rsidR="00B9199D" w:rsidRDefault="00B9199D">
      <w:pPr>
        <w:pStyle w:val="ConsPlusNormal"/>
        <w:jc w:val="both"/>
      </w:pPr>
      <w:r>
        <w:t xml:space="preserve">(в ред. постановлений Администрации города Ханты-Мансийска от 27.04.2018 </w:t>
      </w:r>
      <w:hyperlink r:id="rId15" w:history="1">
        <w:r>
          <w:rPr>
            <w:color w:val="0000FF"/>
          </w:rPr>
          <w:t>N 307</w:t>
        </w:r>
      </w:hyperlink>
      <w:r>
        <w:t xml:space="preserve">, от 21.01.2020 </w:t>
      </w:r>
      <w:hyperlink r:id="rId16" w:history="1">
        <w:r>
          <w:rPr>
            <w:color w:val="0000FF"/>
          </w:rPr>
          <w:t>N 46</w:t>
        </w:r>
      </w:hyperlink>
      <w:r>
        <w:t>)</w:t>
      </w:r>
    </w:p>
    <w:p w14:paraId="462D2C74" w14:textId="77777777" w:rsidR="00B9199D" w:rsidRDefault="00B9199D">
      <w:pPr>
        <w:pStyle w:val="ConsPlusNormal"/>
        <w:spacing w:before="220"/>
        <w:ind w:firstLine="540"/>
        <w:jc w:val="both"/>
      </w:pPr>
      <w:r>
        <w:t>1. Определить уполномоченными органами по организации и обеспечению отдыха и оздоровления детей, имеющих место жительства на территории города Ханты-Мансийска:</w:t>
      </w:r>
    </w:p>
    <w:p w14:paraId="4E0F3176" w14:textId="77777777" w:rsidR="00B9199D" w:rsidRDefault="00B9199D">
      <w:pPr>
        <w:pStyle w:val="ConsPlusNormal"/>
        <w:spacing w:before="220"/>
        <w:ind w:firstLine="540"/>
        <w:jc w:val="both"/>
      </w:pPr>
      <w:r>
        <w:t>1.1. Департамент образования Администрации города Ханты-Мансийска по:</w:t>
      </w:r>
    </w:p>
    <w:p w14:paraId="37E9551C" w14:textId="77777777" w:rsidR="00B9199D" w:rsidRDefault="00B9199D">
      <w:pPr>
        <w:pStyle w:val="ConsPlusNormal"/>
        <w:spacing w:before="220"/>
        <w:ind w:firstLine="540"/>
        <w:jc w:val="both"/>
      </w:pPr>
      <w:r>
        <w:t>координации деятельности по организации и обеспечению отдыха и оздоровления детей, имеющих место жительства в городе Ханты-Мансийске, включая обеспечение безопасности их жизни и здоровья в пределах своих полномочий;</w:t>
      </w:r>
    </w:p>
    <w:p w14:paraId="0D72D377" w14:textId="77777777" w:rsidR="00B9199D" w:rsidRDefault="00B9199D">
      <w:pPr>
        <w:pStyle w:val="ConsPlusNormal"/>
        <w:spacing w:before="220"/>
        <w:ind w:firstLine="540"/>
        <w:jc w:val="both"/>
      </w:pPr>
      <w:r>
        <w:t>подготовке муниципальных правовых актов, регулирующих отношения в сфере организации отдыха и оздоровления детей в пределах своих полномочий;</w:t>
      </w:r>
    </w:p>
    <w:p w14:paraId="092729DE" w14:textId="77777777" w:rsidR="00B9199D" w:rsidRDefault="00B9199D">
      <w:pPr>
        <w:pStyle w:val="ConsPlusNormal"/>
        <w:spacing w:before="220"/>
        <w:ind w:firstLine="540"/>
        <w:jc w:val="both"/>
      </w:pPr>
      <w:r>
        <w:t>организации работы оздоровительных лагерей с дневным пребыванием детей на базе подведомственных муниципальных образовательных организаций, а также палаточных лагерей, расположенных на территории города Ханты-Мансийска;</w:t>
      </w:r>
    </w:p>
    <w:p w14:paraId="3E7DCE83" w14:textId="77777777" w:rsidR="00B9199D" w:rsidRDefault="00B9199D">
      <w:pPr>
        <w:pStyle w:val="ConsPlusNormal"/>
        <w:spacing w:before="220"/>
        <w:ind w:firstLine="540"/>
        <w:jc w:val="both"/>
      </w:pPr>
      <w:r>
        <w:t>оплате стоимости питания детей в возрасте от 6 до 17 лет (включительно) в оздоровительных лагерях с дневным пребыванием и детей в возрасте от 8 до 17 лет (включительно) в палаточных лагерях, проживающих на территории города Ханты-Мансийска, согласно нормативам стоимости питания в лагерях с дневным пребыванием детей, палаточных лагерях в Ханты-Мансийском автономном округе - Югре;</w:t>
      </w:r>
    </w:p>
    <w:p w14:paraId="7B685F83" w14:textId="77777777" w:rsidR="00B9199D" w:rsidRDefault="00B9199D">
      <w:pPr>
        <w:pStyle w:val="ConsPlusNormal"/>
        <w:spacing w:before="220"/>
        <w:ind w:firstLine="540"/>
        <w:jc w:val="both"/>
      </w:pPr>
      <w:r>
        <w:lastRenderedPageBreak/>
        <w:t>эффективному распределению и целевому использованию средств субсидий и субвенций, предоставляемых из бюджета Ханты-Мансийского автономного округа - Югры, на реализацию организации и обеспечения отдыха и оздоровления детей, имеющих место жительства в городе Ханты-Мансийске;</w:t>
      </w:r>
    </w:p>
    <w:p w14:paraId="6E252251" w14:textId="77777777" w:rsidR="00B9199D" w:rsidRDefault="00B9199D">
      <w:pPr>
        <w:pStyle w:val="ConsPlusNormal"/>
        <w:spacing w:before="220"/>
        <w:ind w:firstLine="540"/>
        <w:jc w:val="both"/>
      </w:pPr>
      <w:r>
        <w:t>представлению уполномоченным исполнительным органам государственной власти Ханты-Мансийского автономного округа - Югры отчетов об использовании средств субсидий и субвенций, предоставляемых из бюджета Ханты-Мансийского автономного округа - Югры;</w:t>
      </w:r>
    </w:p>
    <w:p w14:paraId="21A275D6" w14:textId="77777777" w:rsidR="00B9199D" w:rsidRDefault="00B9199D">
      <w:pPr>
        <w:pStyle w:val="ConsPlusNormal"/>
        <w:spacing w:before="220"/>
        <w:ind w:firstLine="540"/>
        <w:jc w:val="both"/>
      </w:pPr>
      <w:r>
        <w:t>страхованию от несчастных случаев и болезней детей на период их пребывания в организациях отдыха детей и их оздоровления, расположенных на территории города Ханты-Мансийска.</w:t>
      </w:r>
    </w:p>
    <w:p w14:paraId="708F68AF" w14:textId="77777777" w:rsidR="00B9199D" w:rsidRDefault="00B9199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27.04.2018 N 307)</w:t>
      </w:r>
    </w:p>
    <w:p w14:paraId="48AFE887" w14:textId="77777777" w:rsidR="00B9199D" w:rsidRDefault="00B9199D">
      <w:pPr>
        <w:pStyle w:val="ConsPlusNormal"/>
        <w:spacing w:before="220"/>
        <w:ind w:firstLine="540"/>
        <w:jc w:val="both"/>
      </w:pPr>
      <w:r>
        <w:t>1.2. Управление физической культуры, спорта и молодежной политики Администрации города Ханты-Мансийска по:</w:t>
      </w:r>
    </w:p>
    <w:p w14:paraId="1F784CB3" w14:textId="77777777" w:rsidR="00B9199D" w:rsidRDefault="00B9199D">
      <w:pPr>
        <w:pStyle w:val="ConsPlusNormal"/>
        <w:spacing w:before="220"/>
        <w:ind w:firstLine="540"/>
        <w:jc w:val="both"/>
      </w:pPr>
      <w:r>
        <w:t>организации работы оздоровительных лагерей с дневным пребыванием детей на базе подведомственных муниципальных учреждений;</w:t>
      </w:r>
    </w:p>
    <w:p w14:paraId="652337B5" w14:textId="77777777" w:rsidR="00B9199D" w:rsidRDefault="00B9199D">
      <w:pPr>
        <w:pStyle w:val="ConsPlusNormal"/>
        <w:spacing w:before="220"/>
        <w:ind w:firstLine="540"/>
        <w:jc w:val="both"/>
      </w:pPr>
      <w:r>
        <w:t>организации выездных групп по предоставленным путевкам в организации отдыха детей и их оздоровления;</w:t>
      </w:r>
    </w:p>
    <w:p w14:paraId="131CFBF0" w14:textId="77777777" w:rsidR="00B9199D" w:rsidRDefault="00B9199D">
      <w:pPr>
        <w:pStyle w:val="ConsPlusNormal"/>
        <w:spacing w:before="220"/>
        <w:ind w:firstLine="540"/>
        <w:jc w:val="both"/>
      </w:pPr>
      <w:r>
        <w:t>оплате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в Ханты-Мансийском автономном округе - Югре;</w:t>
      </w:r>
    </w:p>
    <w:p w14:paraId="59F9F037" w14:textId="77777777" w:rsidR="00B9199D" w:rsidRDefault="00B9199D">
      <w:pPr>
        <w:pStyle w:val="ConsPlusNormal"/>
        <w:spacing w:before="220"/>
        <w:ind w:firstLine="540"/>
        <w:jc w:val="both"/>
      </w:pPr>
      <w:r>
        <w:t>эффективному распределению и целевому использованию средств субсидий и субвенций, предоставляемых из средств бюджета Ханты-Мансийского автономного округа - Югры на оплату стоимости питания в оздоровительных лагерях с дневным пребыванием детям в возрасте от 6 до 17 лет (включительно), проживающим на территории города Ханты-Мансийска;</w:t>
      </w:r>
    </w:p>
    <w:p w14:paraId="64815980" w14:textId="77777777" w:rsidR="00B9199D" w:rsidRDefault="00B9199D">
      <w:pPr>
        <w:pStyle w:val="ConsPlusNormal"/>
        <w:spacing w:before="220"/>
        <w:ind w:firstLine="540"/>
        <w:jc w:val="both"/>
      </w:pPr>
      <w:r>
        <w:t>представлению уполномоченным исполнительным органам государственной власти Ханты-Мансийского автономного округа - Югры отчетов об использовании средств субсидий и субвенций, предоставляемых из бюджета Ханты-Мансийского автономного округа - Югры.</w:t>
      </w:r>
    </w:p>
    <w:p w14:paraId="51537670" w14:textId="77777777" w:rsidR="00B9199D" w:rsidRDefault="00B9199D">
      <w:pPr>
        <w:pStyle w:val="ConsPlusNormal"/>
        <w:spacing w:before="220"/>
        <w:ind w:firstLine="540"/>
        <w:jc w:val="both"/>
      </w:pPr>
      <w:bookmarkStart w:id="0" w:name="P31"/>
      <w:bookmarkEnd w:id="0"/>
      <w:r>
        <w:t>2. Определить уполномоченную организацию по организации и обеспечению отдыха и оздоровления детей, имеющих место жительства на территории города Ханты-Мансийска муниципальное бюджетное учреждение дополнительного образования "Центр дополнительного образования "Перспектива" с осуществлением следующих видов деятельности:</w:t>
      </w:r>
    </w:p>
    <w:p w14:paraId="09F398F5" w14:textId="77777777" w:rsidR="00B9199D" w:rsidRDefault="00B9199D">
      <w:pPr>
        <w:pStyle w:val="ConsPlusNormal"/>
        <w:jc w:val="both"/>
      </w:pPr>
      <w:r>
        <w:t xml:space="preserve">(в ред. постановлений Администрации города Ханты-Мансийска от 27.04.2018 </w:t>
      </w:r>
      <w:hyperlink r:id="rId18" w:history="1">
        <w:r>
          <w:rPr>
            <w:color w:val="0000FF"/>
          </w:rPr>
          <w:t>N 307</w:t>
        </w:r>
      </w:hyperlink>
      <w:r>
        <w:t xml:space="preserve">, от 21.01.2020 </w:t>
      </w:r>
      <w:hyperlink r:id="rId19" w:history="1">
        <w:r>
          <w:rPr>
            <w:color w:val="0000FF"/>
          </w:rPr>
          <w:t>N 46</w:t>
        </w:r>
      </w:hyperlink>
      <w:r>
        <w:t>)</w:t>
      </w:r>
    </w:p>
    <w:p w14:paraId="613FA28E" w14:textId="77777777" w:rsidR="00B9199D" w:rsidRDefault="00B9199D">
      <w:pPr>
        <w:pStyle w:val="ConsPlusNormal"/>
        <w:spacing w:before="220"/>
        <w:ind w:firstLine="540"/>
        <w:jc w:val="both"/>
      </w:pPr>
      <w:r>
        <w:t>предоставление детям в возрасте от 6 до 17 лет (включительно) путевок в организации отдыха детей и их оздоровления, в том числе в этнической среде, приобретаемых за счет средств бюджета Ханты-Мансийского автономного округа - Югры, бюджета города Ханты-Мансийска;</w:t>
      </w:r>
    </w:p>
    <w:p w14:paraId="614BFA39" w14:textId="77777777" w:rsidR="00B9199D" w:rsidRDefault="00B9199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27.04.2018 N 307)</w:t>
      </w:r>
    </w:p>
    <w:p w14:paraId="3ACB5857" w14:textId="77777777" w:rsidR="00B9199D" w:rsidRDefault="00B9199D">
      <w:pPr>
        <w:pStyle w:val="ConsPlusNormal"/>
        <w:spacing w:before="220"/>
        <w:ind w:firstLine="540"/>
        <w:jc w:val="both"/>
      </w:pPr>
      <w:r>
        <w:t>обеспечение оплаты стоимости услуг лиц, сопровождающих детей до места нахождения организаций отдыха детей и их оздоровления и обратно;</w:t>
      </w:r>
    </w:p>
    <w:p w14:paraId="2608D035" w14:textId="77777777" w:rsidR="00B9199D" w:rsidRDefault="00B9199D">
      <w:pPr>
        <w:pStyle w:val="ConsPlusNormal"/>
        <w:spacing w:before="220"/>
        <w:ind w:firstLine="540"/>
        <w:jc w:val="both"/>
      </w:pPr>
      <w:r>
        <w:t>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оздоровления, расположенных за пределами города Ханты-Мансийска.</w:t>
      </w:r>
    </w:p>
    <w:p w14:paraId="3B28497C" w14:textId="77777777" w:rsidR="00B9199D" w:rsidRDefault="00B9199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27.04.2018 N 307)</w:t>
      </w:r>
    </w:p>
    <w:p w14:paraId="1397F7C9" w14:textId="77777777" w:rsidR="00B9199D" w:rsidRDefault="00B9199D">
      <w:pPr>
        <w:pStyle w:val="ConsPlusNormal"/>
        <w:spacing w:before="220"/>
        <w:ind w:firstLine="540"/>
        <w:jc w:val="both"/>
      </w:pPr>
      <w:r>
        <w:lastRenderedPageBreak/>
        <w:t xml:space="preserve">3. Муниципальному бюджетному учреждению дополнительного образования "Центр дополнительного образования "Перспектива" привести учредительные документы в соответствие с </w:t>
      </w:r>
      <w:hyperlink w:anchor="P31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14:paraId="48099669" w14:textId="77777777" w:rsidR="00B9199D" w:rsidRDefault="00B9199D">
      <w:pPr>
        <w:pStyle w:val="ConsPlusNormal"/>
        <w:jc w:val="both"/>
      </w:pPr>
      <w:r>
        <w:t xml:space="preserve">(в ред. постановлений Администрации города Ханты-Мансийска от 27.04.2018 </w:t>
      </w:r>
      <w:hyperlink r:id="rId22" w:history="1">
        <w:r>
          <w:rPr>
            <w:color w:val="0000FF"/>
          </w:rPr>
          <w:t>N 307</w:t>
        </w:r>
      </w:hyperlink>
      <w:r>
        <w:t xml:space="preserve">, от 21.01.2020 </w:t>
      </w:r>
      <w:hyperlink r:id="rId23" w:history="1">
        <w:r>
          <w:rPr>
            <w:color w:val="0000FF"/>
          </w:rPr>
          <w:t>N 46</w:t>
        </w:r>
      </w:hyperlink>
      <w:r>
        <w:t>)</w:t>
      </w:r>
    </w:p>
    <w:p w14:paraId="32DC236B" w14:textId="77777777" w:rsidR="00B9199D" w:rsidRDefault="00B9199D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Администрации города Ханты-Мансийска:</w:t>
      </w:r>
    </w:p>
    <w:p w14:paraId="4247A194" w14:textId="77777777" w:rsidR="00B9199D" w:rsidRDefault="00B9199D">
      <w:pPr>
        <w:pStyle w:val="ConsPlusNormal"/>
        <w:spacing w:before="220"/>
        <w:ind w:firstLine="540"/>
        <w:jc w:val="both"/>
      </w:pPr>
      <w:r>
        <w:t xml:space="preserve">от 05.03.2010 </w:t>
      </w:r>
      <w:hyperlink r:id="rId24" w:history="1">
        <w:r>
          <w:rPr>
            <w:color w:val="0000FF"/>
          </w:rPr>
          <w:t>N 220</w:t>
        </w:r>
      </w:hyperlink>
      <w:r>
        <w:t xml:space="preserve"> "Об уполномоченных органах в сфере организации и обеспечения отдыха и оздоровления детей, проживающих в городе Ханты-Мансийске";</w:t>
      </w:r>
    </w:p>
    <w:p w14:paraId="510E7F36" w14:textId="77777777" w:rsidR="00B9199D" w:rsidRDefault="00B9199D">
      <w:pPr>
        <w:pStyle w:val="ConsPlusNormal"/>
        <w:spacing w:before="220"/>
        <w:ind w:firstLine="540"/>
        <w:jc w:val="both"/>
      </w:pPr>
      <w:r>
        <w:t xml:space="preserve">от 02.02.2011 </w:t>
      </w:r>
      <w:hyperlink r:id="rId25" w:history="1">
        <w:r>
          <w:rPr>
            <w:color w:val="0000FF"/>
          </w:rPr>
          <w:t>N 92</w:t>
        </w:r>
      </w:hyperlink>
      <w:r>
        <w:t xml:space="preserve"> "О внесении изменений в постановление Администрации города Ханты-Мансийска от 05 марта 2010 года N 220";</w:t>
      </w:r>
    </w:p>
    <w:p w14:paraId="3433094B" w14:textId="77777777" w:rsidR="00B9199D" w:rsidRDefault="00B9199D">
      <w:pPr>
        <w:pStyle w:val="ConsPlusNormal"/>
        <w:spacing w:before="220"/>
        <w:ind w:firstLine="540"/>
        <w:jc w:val="both"/>
      </w:pPr>
      <w:r>
        <w:t xml:space="preserve">от 17.09.2013 </w:t>
      </w:r>
      <w:hyperlink r:id="rId26" w:history="1">
        <w:r>
          <w:rPr>
            <w:color w:val="0000FF"/>
          </w:rPr>
          <w:t>N 1147</w:t>
        </w:r>
      </w:hyperlink>
      <w:r>
        <w:t xml:space="preserve"> "О внесении изменений в постановление Администрации города Ханты-Мансийска от 05.03.2010 N 220 "Об уполномоченных органах в сфере организации и обеспечения отдыха и оздоровления детей, проживающих в городе Ханты-Мансийске";</w:t>
      </w:r>
    </w:p>
    <w:p w14:paraId="24F85173" w14:textId="77777777" w:rsidR="00B9199D" w:rsidRDefault="00B9199D">
      <w:pPr>
        <w:pStyle w:val="ConsPlusNormal"/>
        <w:spacing w:before="220"/>
        <w:ind w:firstLine="540"/>
        <w:jc w:val="both"/>
      </w:pPr>
      <w:r>
        <w:t xml:space="preserve">от 28.07.2015 </w:t>
      </w:r>
      <w:hyperlink r:id="rId27" w:history="1">
        <w:r>
          <w:rPr>
            <w:color w:val="0000FF"/>
          </w:rPr>
          <w:t>N 849</w:t>
        </w:r>
      </w:hyperlink>
      <w:r>
        <w:t xml:space="preserve"> "О внесении изменений в постановление Администрации города Ханты-Мансийска от 05.03.2010 N 220 "Об уполномоченных органах в сфере организации и обеспечения отдыха и оздоровления детей, проживающих в городе Ханты-Мансийске";</w:t>
      </w:r>
    </w:p>
    <w:p w14:paraId="65595C07" w14:textId="77777777" w:rsidR="00B9199D" w:rsidRDefault="00B9199D">
      <w:pPr>
        <w:pStyle w:val="ConsPlusNormal"/>
        <w:spacing w:before="220"/>
        <w:ind w:firstLine="540"/>
        <w:jc w:val="both"/>
      </w:pPr>
      <w:r>
        <w:t xml:space="preserve">от 27.12.2016 </w:t>
      </w:r>
      <w:hyperlink r:id="rId28" w:history="1">
        <w:r>
          <w:rPr>
            <w:color w:val="0000FF"/>
          </w:rPr>
          <w:t>N 1423</w:t>
        </w:r>
      </w:hyperlink>
      <w:r>
        <w:t xml:space="preserve"> "О внесении изменений в постановление Администрации города Ханты-Мансийска от 05.03.2010 N 220 "Об уполномоченных органах в сфере организации и обеспечения отдыха и оздоровления детей, проживающих в городе Ханты-Мансийске".</w:t>
      </w:r>
    </w:p>
    <w:p w14:paraId="302C5BAD" w14:textId="77777777" w:rsidR="00B9199D" w:rsidRDefault="00B9199D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дня его официального опубликования.</w:t>
      </w:r>
    </w:p>
    <w:p w14:paraId="30C5BB3D" w14:textId="77777777" w:rsidR="00B9199D" w:rsidRDefault="00B9199D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заместителя Главы города Ханты-Мансийска Черкунову И.А.</w:t>
      </w:r>
    </w:p>
    <w:p w14:paraId="2CACE043" w14:textId="77777777" w:rsidR="00B9199D" w:rsidRDefault="00B9199D">
      <w:pPr>
        <w:pStyle w:val="ConsPlusNormal"/>
        <w:jc w:val="both"/>
      </w:pPr>
    </w:p>
    <w:p w14:paraId="7F2440A7" w14:textId="77777777" w:rsidR="00B9199D" w:rsidRDefault="00B9199D">
      <w:pPr>
        <w:pStyle w:val="ConsPlusNormal"/>
        <w:jc w:val="right"/>
      </w:pPr>
      <w:r>
        <w:t>Глава города</w:t>
      </w:r>
    </w:p>
    <w:p w14:paraId="2CD15076" w14:textId="77777777" w:rsidR="00B9199D" w:rsidRDefault="00B9199D">
      <w:pPr>
        <w:pStyle w:val="ConsPlusNormal"/>
        <w:jc w:val="right"/>
      </w:pPr>
      <w:r>
        <w:t>Ханты-Мансийска</w:t>
      </w:r>
    </w:p>
    <w:p w14:paraId="75089A34" w14:textId="77777777" w:rsidR="00B9199D" w:rsidRDefault="00B9199D">
      <w:pPr>
        <w:pStyle w:val="ConsPlusNormal"/>
        <w:jc w:val="right"/>
      </w:pPr>
      <w:r>
        <w:t>М.П.РЯШИН</w:t>
      </w:r>
    </w:p>
    <w:p w14:paraId="6610A6D6" w14:textId="77777777" w:rsidR="00B9199D" w:rsidRDefault="00B9199D">
      <w:pPr>
        <w:pStyle w:val="ConsPlusNormal"/>
        <w:jc w:val="both"/>
      </w:pPr>
    </w:p>
    <w:p w14:paraId="27DD59F4" w14:textId="77777777" w:rsidR="00B9199D" w:rsidRDefault="00B9199D">
      <w:pPr>
        <w:pStyle w:val="ConsPlusNormal"/>
        <w:jc w:val="both"/>
      </w:pPr>
    </w:p>
    <w:p w14:paraId="71D0A2EE" w14:textId="77777777" w:rsidR="00B9199D" w:rsidRDefault="00B91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0774A0" w14:textId="77777777" w:rsidR="00B364EA" w:rsidRDefault="00B364EA"/>
    <w:sectPr w:rsidR="00B364EA" w:rsidSect="002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9D"/>
    <w:rsid w:val="000033B0"/>
    <w:rsid w:val="00077825"/>
    <w:rsid w:val="000A5D51"/>
    <w:rsid w:val="001406A9"/>
    <w:rsid w:val="003659F6"/>
    <w:rsid w:val="0059165A"/>
    <w:rsid w:val="0093710B"/>
    <w:rsid w:val="00B364EA"/>
    <w:rsid w:val="00B45CDC"/>
    <w:rsid w:val="00B9199D"/>
    <w:rsid w:val="00D56CCE"/>
    <w:rsid w:val="00E7535F"/>
    <w:rsid w:val="00F347B3"/>
    <w:rsid w:val="00F460CB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93B1"/>
  <w15:docId w15:val="{CC44032D-3856-45AC-9CDB-813DBA61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33C06C92ED49F96552A4C1F8E2DDE593E9F6C947D555DA92CD6BFC307FFD370D4ABFB3C0E79D3893A02F44AC690799B77AB581B9D8FCCcAi7Q" TargetMode="External"/><Relationship Id="rId13" Type="http://schemas.openxmlformats.org/officeDocument/2006/relationships/hyperlink" Target="consultantplus://offline/ref=E2633C06C92ED49F9655344109E27AD15C3DC86095795D02F67FD0E89C57F9863094ADAE6D4B2FDF883848A5068D9F7890c6i8Q" TargetMode="External"/><Relationship Id="rId18" Type="http://schemas.openxmlformats.org/officeDocument/2006/relationships/hyperlink" Target="consultantplus://offline/ref=E2633C06C92ED49F9655344109E27AD15C3DC860967D5F02F37CD0E89C57F9863094ADAE7F4B77D3893156A50798C929D63CA6510C818FC6B8EF8FD8c6iFQ" TargetMode="External"/><Relationship Id="rId26" Type="http://schemas.openxmlformats.org/officeDocument/2006/relationships/hyperlink" Target="consultantplus://offline/ref=E2633C06C92ED49F9655344109E27AD15C3DC8609E785908F0738DE2940EF584379BF2AB785A77D3802F56AD10919D7Ac9i3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633C06C92ED49F9655344109E27AD15C3DC860967D5F02F37CD0E89C57F9863094ADAE7F4B77D3893156A40C98C929D63CA6510C818FC6B8EF8FD8c6iFQ" TargetMode="External"/><Relationship Id="rId7" Type="http://schemas.openxmlformats.org/officeDocument/2006/relationships/hyperlink" Target="consultantplus://offline/ref=E2633C06C92ED49F96552A4C1F8E2DDE593E90649F7C555DA92CD6BFC307FFD370D4ABFB3C0F78D0883A02F44AC690799B77AB581B9D8FCCcAi7Q" TargetMode="External"/><Relationship Id="rId12" Type="http://schemas.openxmlformats.org/officeDocument/2006/relationships/hyperlink" Target="consultantplus://offline/ref=E2633C06C92ED49F9655344109E27AD15C3DC86095795903FC7FD0E89C57F9863094ADAE6D4B2FDF883848A5068D9F7890c6i8Q" TargetMode="External"/><Relationship Id="rId17" Type="http://schemas.openxmlformats.org/officeDocument/2006/relationships/hyperlink" Target="consultantplus://offline/ref=E2633C06C92ED49F9655344109E27AD15C3DC860967D5F02F37CD0E89C57F9863094ADAE7F4B77D3893156A50998C929D63CA6510C818FC6B8EF8FD8c6iFQ" TargetMode="External"/><Relationship Id="rId25" Type="http://schemas.openxmlformats.org/officeDocument/2006/relationships/hyperlink" Target="consultantplus://offline/ref=E2633C06C92ED49F9655344109E27AD15C3DC860917C5D0DFC738DE2940EF584379BF2AB785A77D3802F56AD10919D7Ac9i3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633C06C92ED49F9655344109E27AD15C3DC860957A5D02F07ED0E89C57F9863094ADAE7F4B77D3893156A50898C929D63CA6510C818FC6B8EF8FD8c6iFQ" TargetMode="External"/><Relationship Id="rId20" Type="http://schemas.openxmlformats.org/officeDocument/2006/relationships/hyperlink" Target="consultantplus://offline/ref=E2633C06C92ED49F9655344109E27AD15C3DC860967D5F02F37CD0E89C57F9863094ADAE7F4B77D3893156A40E98C929D63CA6510C818FC6B8EF8FD8c6iFQ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33C06C92ED49F9655344109E27AD15C3DC860957A5D02F07ED0E89C57F9863094ADAE7F4B77D3893156A50B98C929D63CA6510C818FC6B8EF8FD8c6iFQ" TargetMode="External"/><Relationship Id="rId11" Type="http://schemas.openxmlformats.org/officeDocument/2006/relationships/hyperlink" Target="consultantplus://offline/ref=E2633C06C92ED49F9655344109E27AD15C3DC86095785E09FC7AD0E89C57F9863094ADAE6D4B2FDF883848A5068D9F7890c6i8Q" TargetMode="External"/><Relationship Id="rId24" Type="http://schemas.openxmlformats.org/officeDocument/2006/relationships/hyperlink" Target="consultantplus://offline/ref=E2633C06C92ED49F9655344109E27AD15C3DC860967E5B0CF57DD0E89C57F9863094ADAE6D4B2FDF883848A5068D9F7890c6i8Q" TargetMode="External"/><Relationship Id="rId5" Type="http://schemas.openxmlformats.org/officeDocument/2006/relationships/hyperlink" Target="consultantplus://offline/ref=E2633C06C92ED49F9655344109E27AD15C3DC860967D5F02F37CD0E89C57F9863094ADAE7F4B77D3893156A50B98C929D63CA6510C818FC6B8EF8FD8c6iFQ" TargetMode="External"/><Relationship Id="rId15" Type="http://schemas.openxmlformats.org/officeDocument/2006/relationships/hyperlink" Target="consultantplus://offline/ref=E2633C06C92ED49F9655344109E27AD15C3DC860967D5F02F37CD0E89C57F9863094ADAE7F4B77D3893156A50898C929D63CA6510C818FC6B8EF8FD8c6iFQ" TargetMode="External"/><Relationship Id="rId23" Type="http://schemas.openxmlformats.org/officeDocument/2006/relationships/hyperlink" Target="consultantplus://offline/ref=E2633C06C92ED49F9655344109E27AD15C3DC860957A5D02F07ED0E89C57F9863094ADAE7F4B77D3893156A50998C929D63CA6510C818FC6B8EF8FD8c6iFQ" TargetMode="External"/><Relationship Id="rId28" Type="http://schemas.openxmlformats.org/officeDocument/2006/relationships/hyperlink" Target="consultantplus://offline/ref=E2633C06C92ED49F9655344109E27AD15C3DC860967E5A08FC7DD0E89C57F9863094ADAE6D4B2FDF883848A5068D9F7890c6i8Q" TargetMode="External"/><Relationship Id="rId10" Type="http://schemas.openxmlformats.org/officeDocument/2006/relationships/hyperlink" Target="consultantplus://offline/ref=E2633C06C92ED49F9655344109E27AD15C3DC860957A5C08F070D0E89C57F9863094ADAE6D4B2FDF883848A5068D9F7890c6i8Q" TargetMode="External"/><Relationship Id="rId19" Type="http://schemas.openxmlformats.org/officeDocument/2006/relationships/hyperlink" Target="consultantplus://offline/ref=E2633C06C92ED49F9655344109E27AD15C3DC860957A5D02F07ED0E89C57F9863094ADAE7F4B77D3893156A50998C929D63CA6510C818FC6B8EF8FD8c6iF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633C06C92ED49F9655344109E27AD15C3DC860967C5E0EF278D0E89C57F9863094ADAE7F4B77D3893154A50B98C929D63CA6510C818FC6B8EF8FD8c6iFQ" TargetMode="External"/><Relationship Id="rId14" Type="http://schemas.openxmlformats.org/officeDocument/2006/relationships/hyperlink" Target="consultantplus://offline/ref=E2633C06C92ED49F9655344109E27AD15C3DC86095795E0AF57CD0E89C57F9863094ADAE7F4B77D3893055A60A98C929D63CA6510C818FC6B8EF8FD8c6iFQ" TargetMode="External"/><Relationship Id="rId22" Type="http://schemas.openxmlformats.org/officeDocument/2006/relationships/hyperlink" Target="consultantplus://offline/ref=E2633C06C92ED49F9655344109E27AD15C3DC860967D5F02F37CD0E89C57F9863094ADAE7F4B77D3893156A40A98C929D63CA6510C818FC6B8EF8FD8c6iFQ" TargetMode="External"/><Relationship Id="rId27" Type="http://schemas.openxmlformats.org/officeDocument/2006/relationships/hyperlink" Target="consultantplus://offline/ref=E2633C06C92ED49F9655344109E27AD15C3DC860967B590AF178D0E89C57F9863094ADAE6D4B2FDF883848A5068D9F7890c6i8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Людмила Викторовна</dc:creator>
  <cp:lastModifiedBy>Демчук Богдан Дмитриевич</cp:lastModifiedBy>
  <cp:revision>2</cp:revision>
  <dcterms:created xsi:type="dcterms:W3CDTF">2021-08-25T06:05:00Z</dcterms:created>
  <dcterms:modified xsi:type="dcterms:W3CDTF">2021-08-25T06:05:00Z</dcterms:modified>
</cp:coreProperties>
</file>