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0C" w:rsidRPr="00AC75B1" w:rsidRDefault="00B5300C" w:rsidP="00B530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7E1B" w:rsidRDefault="00B5300C" w:rsidP="00107E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5B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AC75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AC75B1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творческого конкурса </w:t>
      </w:r>
    </w:p>
    <w:p w:rsidR="00B5300C" w:rsidRPr="00534095" w:rsidRDefault="00B5300C" w:rsidP="00107E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5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4095" w:rsidRPr="0053409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B6921" w:rsidRPr="00534095">
        <w:rPr>
          <w:rFonts w:ascii="Times New Roman" w:eastAsia="Calibri" w:hAnsi="Times New Roman" w:cs="Times New Roman"/>
          <w:b/>
          <w:sz w:val="28"/>
          <w:szCs w:val="28"/>
        </w:rPr>
        <w:t>Новая жизнь замечательных вещей</w:t>
      </w:r>
      <w:r w:rsidR="000E5841" w:rsidRPr="0053409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340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300C" w:rsidRPr="00534095" w:rsidRDefault="00B5300C" w:rsidP="00B530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095">
        <w:rPr>
          <w:rFonts w:ascii="Times New Roman" w:eastAsia="Calibri" w:hAnsi="Times New Roman" w:cs="Times New Roman"/>
          <w:b/>
          <w:sz w:val="28"/>
          <w:szCs w:val="28"/>
        </w:rPr>
        <w:t>(далее – Положение)</w:t>
      </w:r>
    </w:p>
    <w:p w:rsidR="00D34169" w:rsidRPr="006168E2" w:rsidRDefault="00D34169" w:rsidP="00AC75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CFC" w:rsidRPr="006168E2" w:rsidRDefault="004D4BFB" w:rsidP="00CD450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E2">
        <w:rPr>
          <w:rFonts w:ascii="Times New Roman" w:hAnsi="Times New Roman" w:cs="Times New Roman"/>
          <w:b/>
          <w:sz w:val="28"/>
          <w:szCs w:val="28"/>
        </w:rPr>
        <w:t>Общие п</w:t>
      </w:r>
      <w:r w:rsidR="00131256" w:rsidRPr="006168E2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131256" w:rsidRPr="006168E2" w:rsidRDefault="00131256" w:rsidP="00AC75B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E4160" w:rsidRPr="006168E2" w:rsidRDefault="004D4BFB" w:rsidP="00AC75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E4160" w:rsidRPr="006168E2">
        <w:rPr>
          <w:rFonts w:ascii="Times New Roman" w:hAnsi="Times New Roman" w:cs="Times New Roman"/>
          <w:sz w:val="28"/>
          <w:szCs w:val="28"/>
        </w:rPr>
        <w:t>Поло</w:t>
      </w:r>
      <w:r w:rsidR="0035535A" w:rsidRPr="006168E2">
        <w:rPr>
          <w:rFonts w:ascii="Times New Roman" w:hAnsi="Times New Roman" w:cs="Times New Roman"/>
          <w:sz w:val="28"/>
          <w:szCs w:val="28"/>
        </w:rPr>
        <w:t xml:space="preserve">жение определяет общий порядок </w:t>
      </w:r>
      <w:r w:rsidR="006E4160" w:rsidRPr="006168E2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D34169" w:rsidRPr="006168E2">
        <w:rPr>
          <w:rFonts w:ascii="Times New Roman" w:hAnsi="Times New Roman" w:cs="Times New Roman"/>
          <w:sz w:val="28"/>
          <w:szCs w:val="28"/>
        </w:rPr>
        <w:t xml:space="preserve"> </w:t>
      </w:r>
      <w:r w:rsidR="00B5300C" w:rsidRPr="006168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4169" w:rsidRPr="006168E2">
        <w:rPr>
          <w:rFonts w:ascii="Times New Roman" w:hAnsi="Times New Roman" w:cs="Times New Roman"/>
          <w:sz w:val="28"/>
          <w:szCs w:val="28"/>
        </w:rPr>
        <w:t>творческого конкурса «</w:t>
      </w:r>
      <w:r w:rsidR="00AB6921" w:rsidRPr="006168E2">
        <w:rPr>
          <w:rFonts w:ascii="Times New Roman" w:hAnsi="Times New Roman" w:cs="Times New Roman"/>
          <w:sz w:val="28"/>
          <w:szCs w:val="28"/>
        </w:rPr>
        <w:t>Новая жизнь замечательных вещей</w:t>
      </w:r>
      <w:r w:rsidR="00D34169" w:rsidRPr="006168E2">
        <w:rPr>
          <w:rFonts w:ascii="Times New Roman" w:hAnsi="Times New Roman" w:cs="Times New Roman"/>
          <w:sz w:val="28"/>
          <w:szCs w:val="28"/>
        </w:rPr>
        <w:t>»</w:t>
      </w:r>
      <w:r w:rsidR="0035535A" w:rsidRPr="006168E2">
        <w:rPr>
          <w:rFonts w:ascii="Times New Roman" w:hAnsi="Times New Roman" w:cs="Times New Roman"/>
          <w:sz w:val="28"/>
          <w:szCs w:val="28"/>
        </w:rPr>
        <w:t xml:space="preserve"> </w:t>
      </w:r>
      <w:r w:rsidR="00D34169" w:rsidRPr="006168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535A" w:rsidRPr="006168E2">
        <w:rPr>
          <w:rFonts w:ascii="Times New Roman" w:hAnsi="Times New Roman" w:cs="Times New Roman"/>
          <w:sz w:val="28"/>
          <w:szCs w:val="28"/>
        </w:rPr>
        <w:t xml:space="preserve">– </w:t>
      </w:r>
      <w:r w:rsidR="00D34169" w:rsidRPr="006168E2">
        <w:rPr>
          <w:rFonts w:ascii="Times New Roman" w:hAnsi="Times New Roman" w:cs="Times New Roman"/>
          <w:sz w:val="28"/>
          <w:szCs w:val="28"/>
        </w:rPr>
        <w:t>Конкурс), пр</w:t>
      </w:r>
      <w:r w:rsidR="00AB6921" w:rsidRPr="006168E2">
        <w:rPr>
          <w:rFonts w:ascii="Times New Roman" w:hAnsi="Times New Roman" w:cs="Times New Roman"/>
          <w:sz w:val="28"/>
          <w:szCs w:val="28"/>
        </w:rPr>
        <w:t xml:space="preserve">ойдет в рамках </w:t>
      </w:r>
      <w:r w:rsidR="00AB6921" w:rsidRPr="006168E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B6921" w:rsidRPr="006168E2">
        <w:rPr>
          <w:rFonts w:ascii="Times New Roman" w:hAnsi="Times New Roman" w:cs="Times New Roman"/>
          <w:sz w:val="28"/>
          <w:szCs w:val="28"/>
        </w:rPr>
        <w:t xml:space="preserve">  Международной экологической акции «Спасти и сохранить» </w:t>
      </w:r>
      <w:r w:rsidR="00D34169" w:rsidRPr="006168E2">
        <w:rPr>
          <w:rFonts w:ascii="Times New Roman" w:hAnsi="Times New Roman" w:cs="Times New Roman"/>
          <w:sz w:val="28"/>
          <w:szCs w:val="28"/>
        </w:rPr>
        <w:t>и</w:t>
      </w:r>
      <w:r w:rsidR="00AB6921" w:rsidRPr="006168E2">
        <w:rPr>
          <w:rFonts w:ascii="Times New Roman" w:hAnsi="Times New Roman" w:cs="Times New Roman"/>
          <w:sz w:val="28"/>
          <w:szCs w:val="28"/>
        </w:rPr>
        <w:t xml:space="preserve"> при</w:t>
      </w:r>
      <w:r w:rsidR="00D34169" w:rsidRPr="006168E2">
        <w:rPr>
          <w:rFonts w:ascii="Times New Roman" w:hAnsi="Times New Roman" w:cs="Times New Roman"/>
          <w:sz w:val="28"/>
          <w:szCs w:val="28"/>
        </w:rPr>
        <w:t>уроченного</w:t>
      </w:r>
      <w:r w:rsidR="006E4160" w:rsidRPr="006168E2">
        <w:rPr>
          <w:rFonts w:ascii="Times New Roman" w:hAnsi="Times New Roman" w:cs="Times New Roman"/>
          <w:sz w:val="28"/>
          <w:szCs w:val="28"/>
        </w:rPr>
        <w:t xml:space="preserve"> к</w:t>
      </w:r>
      <w:r w:rsidR="00AB6921" w:rsidRPr="006168E2">
        <w:rPr>
          <w:rFonts w:ascii="Times New Roman" w:hAnsi="Times New Roman" w:cs="Times New Roman"/>
          <w:sz w:val="28"/>
          <w:szCs w:val="28"/>
        </w:rPr>
        <w:t xml:space="preserve"> </w:t>
      </w:r>
      <w:r w:rsidR="006E4160" w:rsidRPr="006168E2">
        <w:rPr>
          <w:rFonts w:ascii="Times New Roman" w:hAnsi="Times New Roman" w:cs="Times New Roman"/>
          <w:sz w:val="28"/>
          <w:szCs w:val="28"/>
        </w:rPr>
        <w:t>Все</w:t>
      </w:r>
      <w:r w:rsidR="00AB6921" w:rsidRPr="006168E2">
        <w:rPr>
          <w:rFonts w:ascii="Times New Roman" w:hAnsi="Times New Roman" w:cs="Times New Roman"/>
          <w:sz w:val="28"/>
          <w:szCs w:val="28"/>
        </w:rPr>
        <w:t>мирному дню окружающей среды</w:t>
      </w:r>
      <w:r w:rsidR="006E4160" w:rsidRPr="006168E2">
        <w:rPr>
          <w:rFonts w:ascii="Times New Roman" w:hAnsi="Times New Roman" w:cs="Times New Roman"/>
          <w:sz w:val="28"/>
          <w:szCs w:val="28"/>
        </w:rPr>
        <w:t xml:space="preserve"> – </w:t>
      </w:r>
      <w:r w:rsidR="00AB6921" w:rsidRPr="006168E2">
        <w:rPr>
          <w:rFonts w:ascii="Times New Roman" w:hAnsi="Times New Roman" w:cs="Times New Roman"/>
          <w:sz w:val="28"/>
          <w:szCs w:val="28"/>
        </w:rPr>
        <w:t>5 июня</w:t>
      </w:r>
      <w:r w:rsidR="006E4160" w:rsidRPr="006168E2">
        <w:rPr>
          <w:rFonts w:ascii="Times New Roman" w:hAnsi="Times New Roman" w:cs="Times New Roman"/>
          <w:sz w:val="28"/>
          <w:szCs w:val="28"/>
        </w:rPr>
        <w:t>.</w:t>
      </w:r>
      <w:r w:rsidR="0035535A" w:rsidRPr="00616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67A" w:rsidRPr="006168E2" w:rsidRDefault="0014516D" w:rsidP="00AC75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5 июня отмечается Всемирный день охраны окружающей среды. В этот день люди высаживают деревья, кустарники, убирают мусор. Устраиваются просветительские лекции, конференции, семинары, тематические занятия. Проводятся слушания о сокращении выбросов загрязняющих веществ. В образовательных учреждениях обсуждаются способы бережного обращения с природными ресурсами.</w:t>
      </w:r>
      <w:r w:rsidRPr="0061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00C" w:rsidRPr="006168E2" w:rsidRDefault="00B5300C" w:rsidP="00B530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является </w:t>
      </w:r>
      <w:r w:rsidR="0014516D" w:rsidRPr="006168E2">
        <w:rPr>
          <w:rFonts w:ascii="Times New Roman" w:hAnsi="Times New Roman" w:cs="Times New Roman"/>
          <w:sz w:val="28"/>
          <w:szCs w:val="28"/>
        </w:rPr>
        <w:t>Департамент образован</w:t>
      </w:r>
      <w:r w:rsidR="00534095">
        <w:rPr>
          <w:rFonts w:ascii="Times New Roman" w:hAnsi="Times New Roman" w:cs="Times New Roman"/>
          <w:sz w:val="28"/>
          <w:szCs w:val="28"/>
        </w:rPr>
        <w:t>ия Администрации города Ханты-</w:t>
      </w:r>
      <w:r w:rsidR="0014516D" w:rsidRPr="006168E2">
        <w:rPr>
          <w:rFonts w:ascii="Times New Roman" w:hAnsi="Times New Roman" w:cs="Times New Roman"/>
          <w:sz w:val="28"/>
          <w:szCs w:val="28"/>
        </w:rPr>
        <w:t>Мансийска</w:t>
      </w:r>
      <w:r w:rsidR="00534095">
        <w:rPr>
          <w:rFonts w:ascii="Times New Roman" w:hAnsi="Times New Roman" w:cs="Times New Roman"/>
          <w:sz w:val="28"/>
          <w:szCs w:val="28"/>
        </w:rPr>
        <w:t>, МБУ</w:t>
      </w:r>
      <w:r w:rsidR="0014516D" w:rsidRPr="006168E2">
        <w:rPr>
          <w:rFonts w:ascii="Times New Roman" w:hAnsi="Times New Roman" w:cs="Times New Roman"/>
          <w:sz w:val="28"/>
          <w:szCs w:val="28"/>
        </w:rPr>
        <w:t>ДО «Межшкольный учебный комбинат»</w:t>
      </w:r>
      <w:r w:rsidR="00534095">
        <w:rPr>
          <w:rFonts w:ascii="Times New Roman" w:hAnsi="Times New Roman" w:cs="Times New Roman"/>
          <w:sz w:val="28"/>
          <w:szCs w:val="28"/>
        </w:rPr>
        <w:t>, АО «Югра-Экология».</w:t>
      </w:r>
    </w:p>
    <w:p w:rsidR="004D4BFB" w:rsidRPr="006168E2" w:rsidRDefault="004D4BFB" w:rsidP="00AC75B1">
      <w:pPr>
        <w:pStyle w:val="Default"/>
        <w:ind w:left="720" w:firstLine="709"/>
        <w:contextualSpacing/>
        <w:jc w:val="both"/>
        <w:rPr>
          <w:color w:val="auto"/>
          <w:sz w:val="28"/>
          <w:szCs w:val="28"/>
        </w:rPr>
      </w:pPr>
    </w:p>
    <w:p w:rsidR="004D4BFB" w:rsidRPr="006168E2" w:rsidRDefault="004D4BFB" w:rsidP="00CD450B">
      <w:pPr>
        <w:pStyle w:val="Default"/>
        <w:numPr>
          <w:ilvl w:val="0"/>
          <w:numId w:val="1"/>
        </w:numPr>
        <w:ind w:left="0" w:firstLine="0"/>
        <w:contextualSpacing/>
        <w:jc w:val="center"/>
        <w:rPr>
          <w:b/>
          <w:color w:val="auto"/>
          <w:sz w:val="28"/>
          <w:szCs w:val="28"/>
        </w:rPr>
      </w:pPr>
      <w:r w:rsidRPr="006168E2">
        <w:rPr>
          <w:b/>
          <w:color w:val="auto"/>
          <w:sz w:val="28"/>
          <w:szCs w:val="28"/>
        </w:rPr>
        <w:t xml:space="preserve">Цели и задачи </w:t>
      </w:r>
    </w:p>
    <w:p w:rsidR="00D34169" w:rsidRPr="006168E2" w:rsidRDefault="00D34169" w:rsidP="00AC75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69" w:rsidRPr="006168E2" w:rsidRDefault="004D4BFB" w:rsidP="00AC75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="006E4160" w:rsidRPr="006168E2">
        <w:rPr>
          <w:rFonts w:ascii="Times New Roman" w:hAnsi="Times New Roman" w:cs="Times New Roman"/>
          <w:sz w:val="28"/>
          <w:szCs w:val="28"/>
        </w:rPr>
        <w:t xml:space="preserve"> </w:t>
      </w:r>
      <w:r w:rsidR="00D34169" w:rsidRPr="006168E2">
        <w:rPr>
          <w:rFonts w:ascii="Times New Roman" w:hAnsi="Times New Roman" w:cs="Times New Roman"/>
          <w:sz w:val="28"/>
          <w:szCs w:val="28"/>
        </w:rPr>
        <w:t>привлечени</w:t>
      </w:r>
      <w:r w:rsidRPr="006168E2">
        <w:rPr>
          <w:rFonts w:ascii="Times New Roman" w:hAnsi="Times New Roman" w:cs="Times New Roman"/>
          <w:sz w:val="28"/>
          <w:szCs w:val="28"/>
        </w:rPr>
        <w:t xml:space="preserve">я </w:t>
      </w:r>
      <w:r w:rsidR="00D34169" w:rsidRPr="006168E2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89034F" w:rsidRPr="006168E2">
        <w:rPr>
          <w:rFonts w:ascii="Times New Roman" w:hAnsi="Times New Roman" w:cs="Times New Roman"/>
          <w:sz w:val="28"/>
          <w:szCs w:val="28"/>
        </w:rPr>
        <w:t>обучающихся</w:t>
      </w:r>
      <w:r w:rsidR="00D34169" w:rsidRPr="006168E2">
        <w:rPr>
          <w:rFonts w:ascii="Times New Roman" w:hAnsi="Times New Roman" w:cs="Times New Roman"/>
          <w:sz w:val="28"/>
          <w:szCs w:val="28"/>
        </w:rPr>
        <w:t>, их родителей</w:t>
      </w:r>
      <w:r w:rsidR="0089034F" w:rsidRPr="006168E2">
        <w:rPr>
          <w:rFonts w:ascii="Times New Roman" w:hAnsi="Times New Roman" w:cs="Times New Roman"/>
          <w:sz w:val="28"/>
          <w:szCs w:val="28"/>
        </w:rPr>
        <w:t xml:space="preserve"> и</w:t>
      </w:r>
      <w:r w:rsidR="00D34169" w:rsidRPr="006168E2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6E4160" w:rsidRPr="006168E2">
        <w:rPr>
          <w:rFonts w:ascii="Times New Roman" w:hAnsi="Times New Roman" w:cs="Times New Roman"/>
          <w:sz w:val="28"/>
          <w:szCs w:val="28"/>
        </w:rPr>
        <w:t xml:space="preserve">к </w:t>
      </w:r>
      <w:r w:rsidR="0089034F" w:rsidRPr="006168E2">
        <w:rPr>
          <w:rFonts w:ascii="Times New Roman" w:hAnsi="Times New Roman" w:cs="Times New Roman"/>
          <w:sz w:val="28"/>
          <w:szCs w:val="28"/>
        </w:rPr>
        <w:t>проблеме</w:t>
      </w:r>
      <w:r w:rsidR="0089034F" w:rsidRPr="00616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034F"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увеличения количе</w:t>
      </w:r>
      <w:r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>ства тве</w:t>
      </w:r>
      <w:r w:rsidR="00A51461"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>рдых бытовых отходов</w:t>
      </w:r>
      <w:r w:rsidR="008C567A"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>, возможности вторичного использования пластика стекла и бумаги</w:t>
      </w:r>
      <w:r w:rsidR="003135A5"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9034F"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</w:t>
      </w:r>
      <w:r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89034F"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бережного и вн</w:t>
      </w:r>
      <w:r w:rsidR="0014516D"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>имательного отношения к природе,</w:t>
      </w:r>
      <w:r w:rsidR="003135A5"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34F" w:rsidRPr="006168E2">
        <w:rPr>
          <w:rFonts w:ascii="Times New Roman" w:hAnsi="Times New Roman" w:cs="Times New Roman"/>
          <w:sz w:val="28"/>
          <w:szCs w:val="28"/>
        </w:rPr>
        <w:t>повышени</w:t>
      </w:r>
      <w:r w:rsidRPr="006168E2">
        <w:rPr>
          <w:rFonts w:ascii="Times New Roman" w:hAnsi="Times New Roman" w:cs="Times New Roman"/>
          <w:sz w:val="28"/>
          <w:szCs w:val="28"/>
        </w:rPr>
        <w:t>я</w:t>
      </w:r>
      <w:r w:rsidR="008B0B68" w:rsidRPr="006168E2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 w:rsidR="00D34169" w:rsidRPr="006168E2">
        <w:rPr>
          <w:rFonts w:ascii="Times New Roman" w:hAnsi="Times New Roman" w:cs="Times New Roman"/>
          <w:sz w:val="28"/>
          <w:szCs w:val="28"/>
        </w:rPr>
        <w:t>.</w:t>
      </w:r>
    </w:p>
    <w:p w:rsidR="008B0B68" w:rsidRPr="006168E2" w:rsidRDefault="004D4BFB" w:rsidP="00AC75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2.2.</w:t>
      </w:r>
      <w:r w:rsidR="0014516D" w:rsidRPr="006168E2">
        <w:rPr>
          <w:rFonts w:ascii="Times New Roman" w:hAnsi="Times New Roman" w:cs="Times New Roman"/>
          <w:sz w:val="28"/>
          <w:szCs w:val="28"/>
        </w:rPr>
        <w:tab/>
      </w:r>
      <w:r w:rsidR="008B0B68" w:rsidRPr="006168E2">
        <w:rPr>
          <w:rFonts w:ascii="Times New Roman" w:hAnsi="Times New Roman" w:cs="Times New Roman"/>
          <w:sz w:val="28"/>
          <w:szCs w:val="28"/>
        </w:rPr>
        <w:t>Задачи</w:t>
      </w:r>
      <w:r w:rsidR="003135A5" w:rsidRPr="006168E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B0B68" w:rsidRPr="006168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428" w:rsidRPr="006168E2" w:rsidRDefault="00483428" w:rsidP="00AC75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- формирование представления </w:t>
      </w:r>
      <w:r w:rsidR="003E5E72" w:rsidRPr="006168E2">
        <w:rPr>
          <w:rFonts w:ascii="Times New Roman" w:hAnsi="Times New Roman" w:cs="Times New Roman"/>
          <w:sz w:val="28"/>
          <w:szCs w:val="28"/>
        </w:rPr>
        <w:t>у детей и подростков</w:t>
      </w:r>
      <w:r w:rsidRPr="006168E2">
        <w:rPr>
          <w:rFonts w:ascii="Times New Roman" w:hAnsi="Times New Roman" w:cs="Times New Roman"/>
          <w:sz w:val="28"/>
          <w:szCs w:val="28"/>
        </w:rPr>
        <w:t xml:space="preserve"> о компетентном и экологически оправданном использовании бытовых отходов</w:t>
      </w:r>
      <w:r w:rsidR="008C567A" w:rsidRPr="006168E2">
        <w:rPr>
          <w:rFonts w:ascii="Times New Roman" w:hAnsi="Times New Roman" w:cs="Times New Roman"/>
          <w:sz w:val="28"/>
          <w:szCs w:val="28"/>
        </w:rPr>
        <w:t>, возможности его самостоятельной вторичной переработки и повторного использования</w:t>
      </w:r>
      <w:r w:rsidRPr="006168E2">
        <w:rPr>
          <w:rFonts w:ascii="Times New Roman" w:hAnsi="Times New Roman" w:cs="Times New Roman"/>
          <w:sz w:val="28"/>
          <w:szCs w:val="28"/>
        </w:rPr>
        <w:t>;</w:t>
      </w:r>
    </w:p>
    <w:p w:rsidR="00483428" w:rsidRPr="006168E2" w:rsidRDefault="00483428" w:rsidP="00AC75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- развитие продуктивной и творческой деятельности</w:t>
      </w:r>
      <w:r w:rsidR="003E5E72" w:rsidRPr="006168E2">
        <w:rPr>
          <w:rFonts w:ascii="Times New Roman" w:hAnsi="Times New Roman" w:cs="Times New Roman"/>
          <w:sz w:val="28"/>
          <w:szCs w:val="28"/>
        </w:rPr>
        <w:t xml:space="preserve"> </w:t>
      </w:r>
      <w:r w:rsidRPr="006168E2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3E5E72" w:rsidRPr="006168E2">
        <w:rPr>
          <w:rFonts w:ascii="Times New Roman" w:hAnsi="Times New Roman" w:cs="Times New Roman"/>
          <w:sz w:val="28"/>
          <w:szCs w:val="28"/>
        </w:rPr>
        <w:t>подростков</w:t>
      </w:r>
      <w:r w:rsidRPr="006168E2">
        <w:rPr>
          <w:rFonts w:ascii="Times New Roman" w:hAnsi="Times New Roman" w:cs="Times New Roman"/>
          <w:sz w:val="28"/>
          <w:szCs w:val="28"/>
        </w:rPr>
        <w:t xml:space="preserve"> по вторичному использованию бытовых отходов;</w:t>
      </w:r>
    </w:p>
    <w:p w:rsidR="0067235C" w:rsidRPr="006168E2" w:rsidRDefault="0089034F" w:rsidP="00AC75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- формирование активной позиции в области охраны окружающей среды;</w:t>
      </w:r>
    </w:p>
    <w:p w:rsidR="003E5E72" w:rsidRPr="006168E2" w:rsidRDefault="0067235C" w:rsidP="00AC75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- воспитание бережного и внимательного отношения к природе.</w:t>
      </w:r>
    </w:p>
    <w:p w:rsidR="00665D34" w:rsidRPr="006168E2" w:rsidRDefault="00665D34" w:rsidP="00AC75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5A5" w:rsidRPr="006168E2" w:rsidRDefault="003135A5" w:rsidP="00CD450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E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7235C" w:rsidRPr="0061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E72" w:rsidRPr="006168E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D4BFB" w:rsidRPr="006168E2" w:rsidRDefault="004D4BFB" w:rsidP="00AC75B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и воспитанники образовательных организаций города Ханты-Мансийска.</w:t>
      </w:r>
    </w:p>
    <w:p w:rsidR="0014516D" w:rsidRPr="006168E2" w:rsidRDefault="0014516D" w:rsidP="001451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lastRenderedPageBreak/>
        <w:t xml:space="preserve"> Своим участием в Конкурсе участники дают согласие на обработку своих персональных данных в соответствии с приложением 1 к настоящему Положению. </w:t>
      </w:r>
    </w:p>
    <w:p w:rsidR="0014516D" w:rsidRPr="006168E2" w:rsidRDefault="0014516D" w:rsidP="001451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516D" w:rsidRPr="006168E2" w:rsidRDefault="0014516D" w:rsidP="0014516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E2">
        <w:rPr>
          <w:rFonts w:ascii="Times New Roman" w:hAnsi="Times New Roman" w:cs="Times New Roman"/>
          <w:b/>
          <w:sz w:val="28"/>
          <w:szCs w:val="28"/>
        </w:rPr>
        <w:t>Сроки, порядок и условия проведения Конкурса:</w:t>
      </w:r>
    </w:p>
    <w:p w:rsidR="0014516D" w:rsidRPr="006168E2" w:rsidRDefault="0014516D" w:rsidP="001451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Конкурс проводится с 07 по </w:t>
      </w:r>
      <w:r w:rsidR="00534095">
        <w:rPr>
          <w:rFonts w:ascii="Times New Roman" w:hAnsi="Times New Roman" w:cs="Times New Roman"/>
          <w:sz w:val="28"/>
          <w:szCs w:val="28"/>
        </w:rPr>
        <w:t>21</w:t>
      </w:r>
      <w:r w:rsidRPr="006168E2">
        <w:rPr>
          <w:rFonts w:ascii="Times New Roman" w:hAnsi="Times New Roman" w:cs="Times New Roman"/>
          <w:sz w:val="28"/>
          <w:szCs w:val="28"/>
        </w:rPr>
        <w:t xml:space="preserve"> июня 2021 года.</w:t>
      </w:r>
    </w:p>
    <w:p w:rsidR="0014516D" w:rsidRPr="006168E2" w:rsidRDefault="0014516D" w:rsidP="001451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Конкурсные работы воспитанников и обучающихся оформляются в выставочную экспозицию на базе образовательных организаций. Для участия в муниципальном конкурсе фотографии работ участников с разных ракурсов в количестве 2-3 штук и заполненные заявки (Приложение 2) принимаются на электронную почту организационного комитета Конкурса </w:t>
      </w:r>
      <w:hyperlink r:id="rId9" w:history="1">
        <w:r w:rsidRPr="00616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hmaosyn</w:t>
        </w:r>
        <w:r w:rsidRPr="00616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16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6168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168E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168E2">
        <w:rPr>
          <w:rFonts w:ascii="Times New Roman" w:hAnsi="Times New Roman" w:cs="Times New Roman"/>
          <w:sz w:val="28"/>
          <w:szCs w:val="28"/>
        </w:rPr>
        <w:t xml:space="preserve"> до 23.06.2021.</w:t>
      </w:r>
      <w:r w:rsidR="00814675" w:rsidRPr="006168E2"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proofErr w:type="spellStart"/>
      <w:r w:rsidR="00814675" w:rsidRPr="006168E2">
        <w:rPr>
          <w:rFonts w:ascii="Times New Roman" w:hAnsi="Times New Roman" w:cs="Times New Roman"/>
          <w:sz w:val="28"/>
          <w:szCs w:val="28"/>
        </w:rPr>
        <w:t>Сабанцева</w:t>
      </w:r>
      <w:proofErr w:type="spellEnd"/>
      <w:r w:rsidR="00814675" w:rsidRPr="006168E2">
        <w:rPr>
          <w:rFonts w:ascii="Times New Roman" w:hAnsi="Times New Roman" w:cs="Times New Roman"/>
          <w:sz w:val="28"/>
          <w:szCs w:val="28"/>
        </w:rPr>
        <w:t xml:space="preserve"> Милена Юрьевна тел. 8 (3467) 320755.</w:t>
      </w:r>
    </w:p>
    <w:p w:rsidR="0014516D" w:rsidRPr="006168E2" w:rsidRDefault="0014516D" w:rsidP="001451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8E2">
        <w:rPr>
          <w:rFonts w:ascii="Times New Roman" w:hAnsi="Times New Roman" w:cs="Times New Roman"/>
          <w:bCs/>
          <w:sz w:val="28"/>
          <w:szCs w:val="28"/>
        </w:rPr>
        <w:t>К конкурсной работе прикрепляется этикетка, содержащая следующие данные:</w:t>
      </w:r>
    </w:p>
    <w:p w:rsidR="0014516D" w:rsidRPr="006168E2" w:rsidRDefault="0014516D" w:rsidP="0014516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8E2">
        <w:rPr>
          <w:rFonts w:ascii="Times New Roman" w:hAnsi="Times New Roman" w:cs="Times New Roman"/>
          <w:bCs/>
          <w:sz w:val="28"/>
          <w:szCs w:val="28"/>
        </w:rPr>
        <w:t xml:space="preserve">ФИО участника; </w:t>
      </w:r>
    </w:p>
    <w:p w:rsidR="0014516D" w:rsidRPr="006168E2" w:rsidRDefault="0014516D" w:rsidP="0014516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bCs/>
          <w:sz w:val="28"/>
          <w:szCs w:val="28"/>
        </w:rPr>
        <w:t>класс, возраст участника;</w:t>
      </w:r>
    </w:p>
    <w:p w:rsidR="0014516D" w:rsidRPr="006168E2" w:rsidRDefault="0014516D" w:rsidP="001451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8E2">
        <w:rPr>
          <w:rFonts w:ascii="Times New Roman" w:hAnsi="Times New Roman" w:cs="Times New Roman"/>
          <w:bCs/>
          <w:sz w:val="28"/>
          <w:szCs w:val="28"/>
        </w:rPr>
        <w:t xml:space="preserve">название работы; </w:t>
      </w:r>
    </w:p>
    <w:p w:rsidR="0014516D" w:rsidRPr="006168E2" w:rsidRDefault="0014516D" w:rsidP="001451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8E2">
        <w:rPr>
          <w:rFonts w:ascii="Times New Roman" w:hAnsi="Times New Roman" w:cs="Times New Roman"/>
          <w:bCs/>
          <w:sz w:val="28"/>
          <w:szCs w:val="28"/>
        </w:rPr>
        <w:t xml:space="preserve">номинация конкурса; </w:t>
      </w:r>
    </w:p>
    <w:p w:rsidR="0014516D" w:rsidRPr="006168E2" w:rsidRDefault="0014516D" w:rsidP="001451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8E2">
        <w:rPr>
          <w:rFonts w:ascii="Times New Roman" w:hAnsi="Times New Roman" w:cs="Times New Roman"/>
          <w:bCs/>
          <w:sz w:val="28"/>
          <w:szCs w:val="28"/>
        </w:rPr>
        <w:t xml:space="preserve">кратко перечислить из </w:t>
      </w:r>
      <w:proofErr w:type="gramStart"/>
      <w:r w:rsidRPr="006168E2">
        <w:rPr>
          <w:rFonts w:ascii="Times New Roman" w:hAnsi="Times New Roman" w:cs="Times New Roman"/>
          <w:bCs/>
          <w:sz w:val="28"/>
          <w:szCs w:val="28"/>
        </w:rPr>
        <w:t>каких</w:t>
      </w:r>
      <w:proofErr w:type="gramEnd"/>
      <w:r w:rsidRPr="006168E2">
        <w:rPr>
          <w:rFonts w:ascii="Times New Roman" w:hAnsi="Times New Roman" w:cs="Times New Roman"/>
          <w:bCs/>
          <w:sz w:val="28"/>
          <w:szCs w:val="28"/>
        </w:rPr>
        <w:t xml:space="preserve"> ТБО выполнена работа; </w:t>
      </w:r>
    </w:p>
    <w:p w:rsidR="0014516D" w:rsidRPr="006168E2" w:rsidRDefault="0014516D" w:rsidP="001451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bCs/>
          <w:sz w:val="28"/>
          <w:szCs w:val="28"/>
        </w:rPr>
        <w:t>ФИО руководителя.</w:t>
      </w: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4.4. Конкурс проводится по следующим номинациям: </w:t>
      </w: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- «</w:t>
      </w:r>
      <w:bookmarkStart w:id="0" w:name="_Hlk68187405"/>
      <w:r w:rsidRPr="006168E2">
        <w:rPr>
          <w:rFonts w:ascii="Times New Roman" w:hAnsi="Times New Roman" w:cs="Times New Roman"/>
          <w:sz w:val="28"/>
          <w:szCs w:val="28"/>
        </w:rPr>
        <w:t>Переработать, нельзя выбросить</w:t>
      </w:r>
      <w:bookmarkEnd w:id="0"/>
      <w:r w:rsidRPr="006168E2">
        <w:rPr>
          <w:rFonts w:ascii="Times New Roman" w:hAnsi="Times New Roman" w:cs="Times New Roman"/>
          <w:sz w:val="28"/>
          <w:szCs w:val="28"/>
        </w:rPr>
        <w:t xml:space="preserve">» </w:t>
      </w:r>
      <w:r w:rsidRPr="006168E2">
        <w:rPr>
          <w:rFonts w:ascii="Times New Roman" w:hAnsi="Times New Roman" w:cs="Times New Roman"/>
          <w:bCs/>
          <w:sz w:val="28"/>
          <w:szCs w:val="28"/>
        </w:rPr>
        <w:t>–</w:t>
      </w:r>
      <w:r w:rsidRPr="006168E2">
        <w:rPr>
          <w:rFonts w:ascii="Times New Roman" w:hAnsi="Times New Roman" w:cs="Times New Roman"/>
          <w:sz w:val="28"/>
          <w:szCs w:val="28"/>
        </w:rPr>
        <w:t xml:space="preserve"> изделия </w:t>
      </w:r>
      <w:r w:rsidRPr="006168E2">
        <w:rPr>
          <w:rFonts w:ascii="Times New Roman" w:hAnsi="Times New Roman" w:cs="Times New Roman"/>
          <w:bCs/>
          <w:sz w:val="28"/>
          <w:szCs w:val="28"/>
        </w:rPr>
        <w:t xml:space="preserve">из вторичного сырья, которые могут </w:t>
      </w:r>
      <w:r w:rsidRPr="006168E2">
        <w:rPr>
          <w:rFonts w:ascii="Times New Roman" w:hAnsi="Times New Roman" w:cs="Times New Roman"/>
          <w:sz w:val="28"/>
          <w:szCs w:val="28"/>
        </w:rPr>
        <w:t>быть полезны в быту.</w:t>
      </w: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- «Переработанное искусство» – произведения искусства из вторичного сырья.</w:t>
      </w: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- «Красота спасет мир» – бижутерия/украшения из вторсырья.</w:t>
      </w: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6168E2">
        <w:rPr>
          <w:rFonts w:ascii="Times New Roman" w:hAnsi="Times New Roman" w:cs="Times New Roman"/>
          <w:sz w:val="28"/>
          <w:szCs w:val="28"/>
        </w:rPr>
        <w:t>Для участия в номинации «Переработать, нельзя выбросить» необходимо изготовить конструкцию, устройство, приспособление (</w:t>
      </w:r>
      <w:r w:rsidRPr="006168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предметы декора для дома, другие необычные </w:t>
      </w:r>
      <w:r w:rsidRPr="006168E2">
        <w:rPr>
          <w:rFonts w:ascii="Times New Roman" w:hAnsi="Times New Roman" w:cs="Times New Roman"/>
          <w:bCs/>
          <w:sz w:val="28"/>
          <w:szCs w:val="28"/>
        </w:rPr>
        <w:t>предметы из вторичного сырья, которые могут быть полезны в быту, на даче, отдыхе и т.д.),</w:t>
      </w:r>
      <w:r w:rsidRPr="006168E2">
        <w:rPr>
          <w:rFonts w:ascii="Times New Roman" w:hAnsi="Times New Roman" w:cs="Times New Roman"/>
          <w:sz w:val="28"/>
          <w:szCs w:val="28"/>
        </w:rPr>
        <w:t xml:space="preserve"> </w:t>
      </w:r>
      <w:r w:rsidRPr="006168E2">
        <w:rPr>
          <w:rFonts w:ascii="Times New Roman" w:hAnsi="Times New Roman" w:cs="Times New Roman"/>
          <w:bCs/>
          <w:sz w:val="28"/>
          <w:szCs w:val="28"/>
        </w:rPr>
        <w:t>техника исполнения –</w:t>
      </w:r>
      <w:r w:rsidR="002A0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8E2">
        <w:rPr>
          <w:rFonts w:ascii="Times New Roman" w:hAnsi="Times New Roman" w:cs="Times New Roman"/>
          <w:bCs/>
          <w:sz w:val="28"/>
          <w:szCs w:val="28"/>
        </w:rPr>
        <w:t xml:space="preserve">произвольная. </w:t>
      </w:r>
      <w:proofErr w:type="gramEnd"/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8E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номинации индивидуальное. От одного участника принимается одна работа. </w:t>
      </w: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6168E2">
        <w:rPr>
          <w:rFonts w:ascii="Times New Roman" w:hAnsi="Times New Roman" w:cs="Times New Roman"/>
          <w:sz w:val="28"/>
          <w:szCs w:val="28"/>
        </w:rPr>
        <w:t xml:space="preserve">Для участия в номинации «Переработанное искусство» необходимо выполнить композицию </w:t>
      </w:r>
      <w:r w:rsidRPr="006168E2">
        <w:rPr>
          <w:rFonts w:ascii="Times New Roman" w:hAnsi="Times New Roman" w:cs="Times New Roman"/>
          <w:sz w:val="28"/>
          <w:szCs w:val="28"/>
          <w:shd w:val="clear" w:color="auto" w:fill="FFFFFF"/>
        </w:rPr>
        <w:t>(панно, коллаж, настольная композиция и др.)</w:t>
      </w:r>
      <w:r w:rsidRPr="006168E2">
        <w:rPr>
          <w:rFonts w:ascii="Times New Roman" w:hAnsi="Times New Roman" w:cs="Times New Roman"/>
          <w:sz w:val="28"/>
          <w:szCs w:val="28"/>
        </w:rPr>
        <w:t xml:space="preserve"> из бросового материала: картон, пластик, бумага, железо и др. </w:t>
      </w:r>
      <w:r w:rsidRPr="006168E2">
        <w:rPr>
          <w:rFonts w:ascii="Times New Roman" w:hAnsi="Times New Roman" w:cs="Times New Roman"/>
          <w:bCs/>
          <w:sz w:val="28"/>
          <w:szCs w:val="28"/>
        </w:rPr>
        <w:t>Техника исполнения – произвольная.</w:t>
      </w:r>
      <w:proofErr w:type="gramEnd"/>
    </w:p>
    <w:p w:rsidR="0014516D" w:rsidRPr="006168E2" w:rsidRDefault="0014516D" w:rsidP="0014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8E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номинации индивидуальное. От одного участника принимается одна работа. </w:t>
      </w: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4.7. Для участия в номинации «Красота спасет мир» необходимо выполнить </w:t>
      </w:r>
      <w:r w:rsidRPr="006168E2">
        <w:rPr>
          <w:rFonts w:ascii="Times New Roman" w:hAnsi="Times New Roman" w:cs="Times New Roman"/>
          <w:bCs/>
          <w:sz w:val="28"/>
          <w:szCs w:val="28"/>
        </w:rPr>
        <w:t>из вторичного сырья бижутерию/украшения/аксессуары. Техника исполнения – произвольная.</w:t>
      </w: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bCs/>
          <w:sz w:val="28"/>
          <w:szCs w:val="28"/>
        </w:rPr>
        <w:t xml:space="preserve">Участие в номинации индивидуальное. </w:t>
      </w:r>
      <w:r w:rsidRPr="006168E2">
        <w:rPr>
          <w:rFonts w:ascii="Times New Roman" w:eastAsia="Times New Roman" w:hAnsi="Times New Roman" w:cs="Times New Roman"/>
          <w:bCs/>
          <w:sz w:val="28"/>
          <w:szCs w:val="28"/>
        </w:rPr>
        <w:t>От одного участника принимается одна работа.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E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A17CA9" w:rsidRPr="006168E2" w:rsidRDefault="00A17CA9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3.1. Для оценки работ формируется Жюри Конкурса.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3.2. Итоги Конкурса подводятся </w:t>
      </w:r>
      <w:r w:rsidR="00534095">
        <w:rPr>
          <w:rFonts w:ascii="Times New Roman" w:hAnsi="Times New Roman" w:cs="Times New Roman"/>
          <w:sz w:val="28"/>
          <w:szCs w:val="28"/>
        </w:rPr>
        <w:t>21</w:t>
      </w:r>
      <w:r w:rsidRPr="006168E2">
        <w:rPr>
          <w:rFonts w:ascii="Times New Roman" w:hAnsi="Times New Roman" w:cs="Times New Roman"/>
          <w:sz w:val="28"/>
          <w:szCs w:val="28"/>
        </w:rPr>
        <w:t xml:space="preserve"> июня 2021 года.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3.3. Подведение итогов будет осуществляться по следующим возрастным категориям:</w:t>
      </w:r>
    </w:p>
    <w:p w:rsidR="0014516D" w:rsidRPr="006168E2" w:rsidRDefault="0014516D" w:rsidP="0014516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68E2">
        <w:rPr>
          <w:color w:val="auto"/>
          <w:sz w:val="28"/>
          <w:szCs w:val="28"/>
        </w:rPr>
        <w:t>- 5-7 лет;</w:t>
      </w:r>
    </w:p>
    <w:p w:rsidR="0014516D" w:rsidRPr="006168E2" w:rsidRDefault="0014516D" w:rsidP="0014516D">
      <w:pPr>
        <w:pStyle w:val="21"/>
        <w:ind w:firstLine="709"/>
        <w:contextualSpacing/>
        <w:rPr>
          <w:sz w:val="28"/>
          <w:szCs w:val="28"/>
        </w:rPr>
      </w:pPr>
      <w:r w:rsidRPr="006168E2">
        <w:rPr>
          <w:sz w:val="28"/>
          <w:szCs w:val="28"/>
        </w:rPr>
        <w:t>- 8-11 лет;</w:t>
      </w:r>
    </w:p>
    <w:p w:rsidR="0014516D" w:rsidRPr="006168E2" w:rsidRDefault="0014516D" w:rsidP="0014516D">
      <w:pPr>
        <w:pStyle w:val="21"/>
        <w:ind w:firstLine="709"/>
        <w:contextualSpacing/>
        <w:rPr>
          <w:sz w:val="28"/>
          <w:szCs w:val="28"/>
        </w:rPr>
      </w:pPr>
      <w:r w:rsidRPr="006168E2">
        <w:rPr>
          <w:sz w:val="28"/>
          <w:szCs w:val="28"/>
        </w:rPr>
        <w:t>- 12-17 лет.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3.4. Жюри Конкурса определит до 3 победителей в каждой возрастной категории в каждой номинации. Оценка работ осуществляется на основании 5-балльной системы в соответствии с критериями, указанными в приложении 3 к Положению.</w:t>
      </w:r>
    </w:p>
    <w:p w:rsidR="0014516D" w:rsidRPr="006168E2" w:rsidRDefault="0014516D" w:rsidP="0014516D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68E2">
        <w:rPr>
          <w:rFonts w:ascii="Times New Roman" w:hAnsi="Times New Roman"/>
          <w:sz w:val="28"/>
          <w:szCs w:val="28"/>
        </w:rPr>
        <w:t xml:space="preserve">3.5. Победители Конкурса будут награждены </w:t>
      </w:r>
      <w:r w:rsidR="00A17CA9" w:rsidRPr="006168E2">
        <w:rPr>
          <w:rFonts w:ascii="Times New Roman" w:hAnsi="Times New Roman"/>
          <w:sz w:val="28"/>
          <w:szCs w:val="28"/>
        </w:rPr>
        <w:t>степенными дипломами и ценными подарками</w:t>
      </w:r>
      <w:r w:rsidRPr="006168E2">
        <w:rPr>
          <w:rFonts w:ascii="Times New Roman" w:hAnsi="Times New Roman"/>
          <w:sz w:val="28"/>
          <w:szCs w:val="28"/>
        </w:rPr>
        <w:t xml:space="preserve">. 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3.6. Организаторы Конкурса оставляют за собой право использовать материалы конкурсантов для освещения итогов Конкурса, создания сборников экологического содержания и в целях экологического просвещения населения (размещение на сайте, создание методических сборников для педагогов и т.п.), а также организации выставок творческих работ участников, с обязательной ссылкой на авторов. 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>3.8. Итоги Конкурса будут опубликованы на сайте оргкомитета Конкурса.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br w:type="page"/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14516D" w:rsidRPr="006168E2" w:rsidRDefault="0014516D" w:rsidP="0014516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СОГЛАСИЕ </w:t>
      </w:r>
    </w:p>
    <w:p w:rsidR="0014516D" w:rsidRPr="006168E2" w:rsidRDefault="0014516D" w:rsidP="0014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8E2">
        <w:rPr>
          <w:rFonts w:ascii="Times New Roman" w:eastAsia="Times New Roman" w:hAnsi="Times New Roman" w:cs="Times New Roman"/>
          <w:sz w:val="24"/>
          <w:szCs w:val="24"/>
        </w:rPr>
        <w:t>на использование и обработку персональных данных</w:t>
      </w:r>
    </w:p>
    <w:p w:rsidR="0014516D" w:rsidRPr="006168E2" w:rsidRDefault="0014516D" w:rsidP="00145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8E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:rsidR="0014516D" w:rsidRPr="006168E2" w:rsidRDefault="0014516D" w:rsidP="0014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168E2">
        <w:rPr>
          <w:rFonts w:ascii="Times New Roman" w:eastAsia="Times New Roman" w:hAnsi="Times New Roman" w:cs="Times New Roman"/>
          <w:sz w:val="20"/>
          <w:szCs w:val="24"/>
        </w:rPr>
        <w:t>(Фамилия, Имя, Отчество)</w:t>
      </w:r>
    </w:p>
    <w:p w:rsidR="0014516D" w:rsidRPr="006168E2" w:rsidRDefault="0014516D" w:rsidP="00145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8E2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6168E2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168E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168E2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_____________________________________________________</w:t>
      </w:r>
    </w:p>
    <w:p w:rsidR="0014516D" w:rsidRPr="006168E2" w:rsidRDefault="0014516D" w:rsidP="001451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8E2">
        <w:rPr>
          <w:rFonts w:ascii="Times New Roman" w:eastAsia="Times New Roman" w:hAnsi="Times New Roman" w:cs="Times New Roman"/>
          <w:sz w:val="24"/>
          <w:szCs w:val="24"/>
        </w:rPr>
        <w:t>Паспорт №____ серия__________, выдан_____________________________________</w:t>
      </w:r>
      <w:r w:rsidR="00A17CA9" w:rsidRPr="006168E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4516D" w:rsidRPr="006168E2" w:rsidRDefault="0014516D" w:rsidP="00145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8E2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представитель____________________________________________________</w:t>
      </w:r>
    </w:p>
    <w:p w:rsidR="0014516D" w:rsidRPr="006168E2" w:rsidRDefault="0014516D" w:rsidP="0014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168E2">
        <w:rPr>
          <w:rFonts w:ascii="Times New Roman" w:eastAsia="Times New Roman" w:hAnsi="Times New Roman" w:cs="Times New Roman"/>
          <w:sz w:val="20"/>
          <w:szCs w:val="24"/>
        </w:rPr>
        <w:t>ФИО (ребенка)</w:t>
      </w:r>
    </w:p>
    <w:p w:rsidR="0014516D" w:rsidRPr="006168E2" w:rsidRDefault="0014516D" w:rsidP="00145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8E2">
        <w:rPr>
          <w:rFonts w:ascii="Times New Roman" w:eastAsia="Times New Roman" w:hAnsi="Times New Roman" w:cs="Times New Roman"/>
          <w:sz w:val="24"/>
          <w:szCs w:val="24"/>
        </w:rPr>
        <w:t>на основании свидетельства о рождении серия ______ №____________________ выданного «__»________20___г.</w:t>
      </w:r>
    </w:p>
    <w:p w:rsidR="0014516D" w:rsidRPr="006168E2" w:rsidRDefault="0014516D" w:rsidP="00145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E2">
        <w:rPr>
          <w:rFonts w:ascii="Times New Roman" w:hAnsi="Times New Roman" w:cs="Times New Roman"/>
          <w:sz w:val="24"/>
          <w:szCs w:val="24"/>
        </w:rPr>
        <w:t>на основании Семейного кодекса РФ и Федерального закона от 27.07.2006 г. № 152-ФЗ «О персональных данных» даю согласие на обработку персональных данных моего ребенка (далее – Ребенок) для участия в муниципальном творческом конкурсе «</w:t>
      </w:r>
      <w:r w:rsidR="00A17CA9" w:rsidRPr="006168E2">
        <w:rPr>
          <w:rFonts w:ascii="Times New Roman" w:eastAsia="Calibri" w:hAnsi="Times New Roman" w:cs="Times New Roman"/>
          <w:sz w:val="24"/>
          <w:szCs w:val="24"/>
        </w:rPr>
        <w:t>Новая жизнь замечательных вещей</w:t>
      </w:r>
      <w:r w:rsidR="00A17CA9" w:rsidRPr="006168E2">
        <w:rPr>
          <w:rFonts w:ascii="Times New Roman" w:hAnsi="Times New Roman" w:cs="Times New Roman"/>
          <w:sz w:val="24"/>
          <w:szCs w:val="24"/>
        </w:rPr>
        <w:t xml:space="preserve"> </w:t>
      </w:r>
      <w:r w:rsidRPr="006168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4516D" w:rsidRPr="006168E2" w:rsidRDefault="0014516D" w:rsidP="00145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E2">
        <w:rPr>
          <w:rFonts w:ascii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возраст школа, класс, домашний адрес,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подразделения.</w:t>
      </w:r>
      <w:proofErr w:type="gramEnd"/>
    </w:p>
    <w:p w:rsidR="0014516D" w:rsidRPr="006168E2" w:rsidRDefault="0014516D" w:rsidP="00145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E2">
        <w:rPr>
          <w:rFonts w:ascii="Times New Roman" w:hAnsi="Times New Roman" w:cs="Times New Roman"/>
          <w:sz w:val="24"/>
          <w:szCs w:val="24"/>
        </w:rPr>
        <w:t xml:space="preserve"> Вышеуказанные персональные данные представлены с целью использования организаторами конкурса. </w:t>
      </w:r>
    </w:p>
    <w:p w:rsidR="0014516D" w:rsidRPr="006168E2" w:rsidRDefault="0014516D" w:rsidP="00145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E2">
        <w:rPr>
          <w:rFonts w:ascii="Times New Roman" w:hAnsi="Times New Roman" w:cs="Times New Roman"/>
          <w:sz w:val="24"/>
          <w:szCs w:val="24"/>
        </w:rPr>
        <w:t xml:space="preserve">Настоящим даю согласие на использование конкурсных материалов для освещения итогов конкурса, создания сборников экологического содержания и в целях экологического просвещения населения (размещение на сайте, создание методических сборников для педагогов и т.п.), а также организацию выставок творческих работ участников, с обязательной ссылкой на авторов. </w:t>
      </w:r>
    </w:p>
    <w:p w:rsidR="0014516D" w:rsidRPr="006168E2" w:rsidRDefault="0014516D" w:rsidP="0014516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E2">
        <w:rPr>
          <w:rFonts w:ascii="Times New Roman" w:hAnsi="Times New Roman" w:cs="Times New Roman"/>
          <w:sz w:val="24"/>
          <w:szCs w:val="24"/>
        </w:rPr>
        <w:t>Изображения не могут быть использованы организаторами способами, порочащими мою честь и честь моего ребенка, достоинство и деловую репутацию. Изображения могут быть использованы до дня отзыва настоящего согласия в письменной форме.</w:t>
      </w:r>
    </w:p>
    <w:p w:rsidR="0014516D" w:rsidRPr="006168E2" w:rsidRDefault="0014516D" w:rsidP="00145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16D" w:rsidRPr="006168E2" w:rsidRDefault="0014516D" w:rsidP="00145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168E2">
        <w:rPr>
          <w:rFonts w:ascii="Times New Roman" w:eastAsia="Times New Roman" w:hAnsi="Times New Roman" w:cs="Times New Roman"/>
          <w:sz w:val="24"/>
          <w:szCs w:val="28"/>
        </w:rPr>
        <w:t>«____»___________2021 г.</w:t>
      </w:r>
      <w:r w:rsidRPr="006168E2">
        <w:rPr>
          <w:rFonts w:ascii="Times New Roman" w:eastAsia="Times New Roman" w:hAnsi="Times New Roman" w:cs="Times New Roman"/>
          <w:sz w:val="24"/>
          <w:szCs w:val="28"/>
        </w:rPr>
        <w:tab/>
      </w:r>
      <w:r w:rsidRPr="006168E2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       ________________ /__________________</w:t>
      </w:r>
    </w:p>
    <w:p w:rsidR="0014516D" w:rsidRPr="006168E2" w:rsidRDefault="0014516D" w:rsidP="0014516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CA9" w:rsidRPr="006168E2" w:rsidRDefault="00A17CA9" w:rsidP="0014516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CA9" w:rsidRPr="006168E2" w:rsidRDefault="00A17CA9" w:rsidP="0014516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16D" w:rsidRPr="006168E2" w:rsidRDefault="0014516D" w:rsidP="001451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E2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Pr="006168E2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творческом конкурсе 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A04D5">
        <w:rPr>
          <w:rFonts w:ascii="Times New Roman" w:eastAsia="Calibri" w:hAnsi="Times New Roman" w:cs="Times New Roman"/>
          <w:b/>
          <w:sz w:val="28"/>
          <w:szCs w:val="28"/>
        </w:rPr>
        <w:t>Новая жизнь замечательных вещей</w:t>
      </w:r>
      <w:r w:rsidRPr="006168E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17CA9" w:rsidRPr="006168E2" w:rsidRDefault="00A17CA9" w:rsidP="0014516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</w:p>
    <w:p w:rsidR="0014516D" w:rsidRPr="006168E2" w:rsidRDefault="00A17CA9" w:rsidP="0014516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68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center"/>
        <w:rPr>
          <w:rStyle w:val="apple-style-span"/>
          <w:rFonts w:ascii="Times New Roman" w:eastAsia="Times New Roman" w:hAnsi="Times New Roman"/>
          <w:sz w:val="18"/>
          <w:szCs w:val="18"/>
        </w:rPr>
      </w:pPr>
      <w:r w:rsidRPr="006168E2">
        <w:rPr>
          <w:rStyle w:val="apple-style-span"/>
          <w:rFonts w:ascii="Times New Roman" w:eastAsia="Times New Roman" w:hAnsi="Times New Roman"/>
          <w:sz w:val="18"/>
          <w:szCs w:val="18"/>
        </w:rPr>
        <w:t>(Наименование образовательной организации)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center"/>
        <w:rPr>
          <w:rStyle w:val="apple-style-span"/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9"/>
        <w:tblW w:w="5000" w:type="pct"/>
        <w:jc w:val="center"/>
        <w:tblLook w:val="01E0" w:firstRow="1" w:lastRow="1" w:firstColumn="1" w:lastColumn="1" w:noHBand="0" w:noVBand="0"/>
      </w:tblPr>
      <w:tblGrid>
        <w:gridCol w:w="523"/>
        <w:gridCol w:w="1914"/>
        <w:gridCol w:w="1774"/>
        <w:gridCol w:w="1774"/>
        <w:gridCol w:w="1774"/>
        <w:gridCol w:w="1812"/>
      </w:tblGrid>
      <w:tr w:rsidR="006168E2" w:rsidRPr="006168E2" w:rsidTr="00745E2D">
        <w:trPr>
          <w:jc w:val="center"/>
        </w:trPr>
        <w:tc>
          <w:tcPr>
            <w:tcW w:w="225" w:type="pct"/>
          </w:tcPr>
          <w:p w:rsidR="0014516D" w:rsidRPr="006168E2" w:rsidRDefault="0014516D" w:rsidP="00745E2D">
            <w:pPr>
              <w:pStyle w:val="11"/>
              <w:ind w:left="0"/>
              <w:contextualSpacing/>
              <w:jc w:val="center"/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68E2"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6168E2"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6168E2"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010" w:type="pct"/>
          </w:tcPr>
          <w:p w:rsidR="0014516D" w:rsidRPr="006168E2" w:rsidRDefault="0014516D" w:rsidP="00745E2D">
            <w:pPr>
              <w:pStyle w:val="11"/>
              <w:ind w:left="0"/>
              <w:contextualSpacing/>
              <w:jc w:val="center"/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68E2"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/>
              <w:contextualSpacing/>
              <w:jc w:val="center"/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68E2"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  <w:t>Возраст, класс участника</w:t>
            </w: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/>
              <w:contextualSpacing/>
              <w:jc w:val="center"/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68E2"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  <w:t>Название номинации</w:t>
            </w: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/>
              <w:contextualSpacing/>
              <w:jc w:val="center"/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68E2"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956" w:type="pct"/>
          </w:tcPr>
          <w:p w:rsidR="0014516D" w:rsidRPr="006168E2" w:rsidRDefault="0014516D" w:rsidP="00745E2D">
            <w:pPr>
              <w:pStyle w:val="11"/>
              <w:ind w:left="0"/>
              <w:contextualSpacing/>
              <w:jc w:val="center"/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68E2">
              <w:rPr>
                <w:rStyle w:val="apple-style-span"/>
                <w:rFonts w:ascii="Times New Roman" w:eastAsia="Times New Roman" w:hAnsi="Times New Roman"/>
                <w:bCs/>
                <w:i/>
                <w:sz w:val="24"/>
                <w:szCs w:val="24"/>
              </w:rPr>
              <w:t>ФИО руководителя, должность, номер телефона</w:t>
            </w:r>
          </w:p>
        </w:tc>
      </w:tr>
      <w:tr w:rsidR="006168E2" w:rsidRPr="006168E2" w:rsidTr="00745E2D">
        <w:trPr>
          <w:jc w:val="center"/>
        </w:trPr>
        <w:tc>
          <w:tcPr>
            <w:tcW w:w="225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68E2" w:rsidRPr="006168E2" w:rsidTr="00745E2D">
        <w:trPr>
          <w:jc w:val="center"/>
        </w:trPr>
        <w:tc>
          <w:tcPr>
            <w:tcW w:w="225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68E2" w:rsidRPr="006168E2" w:rsidTr="00745E2D">
        <w:trPr>
          <w:jc w:val="center"/>
        </w:trPr>
        <w:tc>
          <w:tcPr>
            <w:tcW w:w="225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68E2" w:rsidRPr="006168E2" w:rsidTr="00745E2D">
        <w:trPr>
          <w:jc w:val="center"/>
        </w:trPr>
        <w:tc>
          <w:tcPr>
            <w:tcW w:w="225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4516D" w:rsidRPr="006168E2" w:rsidTr="00745E2D">
        <w:trPr>
          <w:jc w:val="center"/>
        </w:trPr>
        <w:tc>
          <w:tcPr>
            <w:tcW w:w="225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6" w:type="pct"/>
          </w:tcPr>
          <w:p w:rsidR="0014516D" w:rsidRPr="006168E2" w:rsidRDefault="0014516D" w:rsidP="00745E2D">
            <w:pPr>
              <w:pStyle w:val="11"/>
              <w:ind w:left="0" w:firstLine="709"/>
              <w:contextualSpacing/>
              <w:jc w:val="both"/>
              <w:rPr>
                <w:rStyle w:val="apple-style-span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4516D" w:rsidRPr="006168E2" w:rsidRDefault="0014516D" w:rsidP="0014516D">
      <w:pPr>
        <w:pStyle w:val="1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eastAsia="Times New Roman" w:hAnsi="Times New Roman"/>
          <w:b/>
          <w:bCs/>
          <w:sz w:val="28"/>
          <w:szCs w:val="28"/>
        </w:rPr>
      </w:pP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68E2">
        <w:rPr>
          <w:rFonts w:ascii="Times New Roman" w:hAnsi="Times New Roman" w:cs="Times New Roman"/>
          <w:sz w:val="28"/>
          <w:szCs w:val="28"/>
        </w:rPr>
        <w:t xml:space="preserve">Приложение 3 к Положению 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E2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14516D" w:rsidRPr="006168E2" w:rsidRDefault="0014516D" w:rsidP="001451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6168E2" w:rsidRPr="006168E2" w:rsidTr="00A17CA9">
        <w:tc>
          <w:tcPr>
            <w:tcW w:w="562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6663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оценивания</w:t>
            </w:r>
          </w:p>
        </w:tc>
        <w:tc>
          <w:tcPr>
            <w:tcW w:w="2120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</w:tr>
      <w:tr w:rsidR="006168E2" w:rsidRPr="006168E2" w:rsidTr="00A17CA9">
        <w:tc>
          <w:tcPr>
            <w:tcW w:w="562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Соответствие теме конкурса и номинации</w:t>
            </w:r>
            <w:r w:rsidR="00A17CA9" w:rsidRPr="00616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168E2" w:rsidRPr="006168E2" w:rsidTr="00A17CA9">
        <w:trPr>
          <w:trHeight w:val="397"/>
        </w:trPr>
        <w:tc>
          <w:tcPr>
            <w:tcW w:w="562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и творческий подход</w:t>
            </w:r>
            <w:r w:rsidR="00A17CA9" w:rsidRPr="00616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168E2" w:rsidRPr="006168E2" w:rsidTr="00A17CA9">
        <w:trPr>
          <w:trHeight w:val="70"/>
        </w:trPr>
        <w:tc>
          <w:tcPr>
            <w:tcW w:w="562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значимость конструкции, устройства, приспособления</w:t>
            </w:r>
            <w:r w:rsidR="00A17CA9" w:rsidRPr="006168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168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168E2" w:rsidRPr="006168E2" w:rsidTr="00A17CA9">
        <w:tc>
          <w:tcPr>
            <w:tcW w:w="562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выполнения работы, эстетический вид</w:t>
            </w:r>
            <w:r w:rsidR="00A17CA9" w:rsidRPr="00616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4516D" w:rsidRPr="006168E2" w:rsidTr="00A17CA9">
        <w:tc>
          <w:tcPr>
            <w:tcW w:w="7225" w:type="dxa"/>
            <w:gridSpan w:val="2"/>
          </w:tcPr>
          <w:p w:rsidR="0014516D" w:rsidRPr="006168E2" w:rsidRDefault="0014516D" w:rsidP="00745E2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0" w:type="dxa"/>
          </w:tcPr>
          <w:p w:rsidR="0014516D" w:rsidRPr="006168E2" w:rsidRDefault="0014516D" w:rsidP="00745E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4516D" w:rsidRPr="006168E2" w:rsidRDefault="0014516D" w:rsidP="001451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16D" w:rsidRPr="006168E2" w:rsidRDefault="0014516D" w:rsidP="00145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6D" w:rsidRPr="006168E2" w:rsidRDefault="0014516D" w:rsidP="00AC75B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14516D" w:rsidRPr="006168E2" w:rsidSect="009539AE">
      <w:foot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66" w:rsidRDefault="00280B66" w:rsidP="009B0017">
      <w:pPr>
        <w:spacing w:after="0" w:line="240" w:lineRule="auto"/>
      </w:pPr>
      <w:r>
        <w:separator/>
      </w:r>
    </w:p>
  </w:endnote>
  <w:endnote w:type="continuationSeparator" w:id="0">
    <w:p w:rsidR="00280B66" w:rsidRDefault="00280B66" w:rsidP="009B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37250"/>
      <w:docPartObj>
        <w:docPartGallery w:val="Page Numbers (Bottom of Page)"/>
        <w:docPartUnique/>
      </w:docPartObj>
    </w:sdtPr>
    <w:sdtEndPr/>
    <w:sdtContent>
      <w:p w:rsidR="009B0017" w:rsidRDefault="009B00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4D5">
          <w:rPr>
            <w:noProof/>
          </w:rPr>
          <w:t>5</w:t>
        </w:r>
        <w:r>
          <w:fldChar w:fldCharType="end"/>
        </w:r>
      </w:p>
    </w:sdtContent>
  </w:sdt>
  <w:p w:rsidR="009B0017" w:rsidRDefault="009B00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66" w:rsidRDefault="00280B66" w:rsidP="009B0017">
      <w:pPr>
        <w:spacing w:after="0" w:line="240" w:lineRule="auto"/>
      </w:pPr>
      <w:r>
        <w:separator/>
      </w:r>
    </w:p>
  </w:footnote>
  <w:footnote w:type="continuationSeparator" w:id="0">
    <w:p w:rsidR="00280B66" w:rsidRDefault="00280B66" w:rsidP="009B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58B"/>
    <w:multiLevelType w:val="multilevel"/>
    <w:tmpl w:val="F0C65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5CCC"/>
    <w:multiLevelType w:val="multilevel"/>
    <w:tmpl w:val="9336F244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35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/>
      </w:rPr>
    </w:lvl>
  </w:abstractNum>
  <w:abstractNum w:abstractNumId="2">
    <w:nsid w:val="12D94E0E"/>
    <w:multiLevelType w:val="hybridMultilevel"/>
    <w:tmpl w:val="6B3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423D"/>
    <w:multiLevelType w:val="multilevel"/>
    <w:tmpl w:val="A04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B35E7"/>
    <w:multiLevelType w:val="hybridMultilevel"/>
    <w:tmpl w:val="56C65DE6"/>
    <w:lvl w:ilvl="0" w:tplc="6D2E0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7224D6"/>
    <w:multiLevelType w:val="multilevel"/>
    <w:tmpl w:val="A0BE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9A35E3B"/>
    <w:multiLevelType w:val="hybridMultilevel"/>
    <w:tmpl w:val="1E1C83AE"/>
    <w:lvl w:ilvl="0" w:tplc="C10ECC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54F6E"/>
    <w:multiLevelType w:val="hybridMultilevel"/>
    <w:tmpl w:val="3202C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F05D5"/>
    <w:multiLevelType w:val="multilevel"/>
    <w:tmpl w:val="D04EF5C6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35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/>
      </w:rPr>
    </w:lvl>
  </w:abstractNum>
  <w:abstractNum w:abstractNumId="9">
    <w:nsid w:val="55042FAD"/>
    <w:multiLevelType w:val="multilevel"/>
    <w:tmpl w:val="7452C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4660C8"/>
    <w:multiLevelType w:val="multilevel"/>
    <w:tmpl w:val="6614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57613F8"/>
    <w:multiLevelType w:val="multilevel"/>
    <w:tmpl w:val="CAA26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9BF6141"/>
    <w:multiLevelType w:val="hybridMultilevel"/>
    <w:tmpl w:val="ECC4D4A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5412A"/>
    <w:multiLevelType w:val="multilevel"/>
    <w:tmpl w:val="E73CA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FC"/>
    <w:rsid w:val="00000213"/>
    <w:rsid w:val="00003543"/>
    <w:rsid w:val="00005453"/>
    <w:rsid w:val="0001706F"/>
    <w:rsid w:val="00031D0F"/>
    <w:rsid w:val="00041E9E"/>
    <w:rsid w:val="00047245"/>
    <w:rsid w:val="0005614A"/>
    <w:rsid w:val="000614A4"/>
    <w:rsid w:val="00074692"/>
    <w:rsid w:val="00080A4C"/>
    <w:rsid w:val="000A63B5"/>
    <w:rsid w:val="000E5841"/>
    <w:rsid w:val="00107E1B"/>
    <w:rsid w:val="0011434C"/>
    <w:rsid w:val="00124C89"/>
    <w:rsid w:val="00131256"/>
    <w:rsid w:val="0014516D"/>
    <w:rsid w:val="00153398"/>
    <w:rsid w:val="00165A90"/>
    <w:rsid w:val="00174431"/>
    <w:rsid w:val="0019483E"/>
    <w:rsid w:val="001A4390"/>
    <w:rsid w:val="001A5F3A"/>
    <w:rsid w:val="001C10A0"/>
    <w:rsid w:val="001D2B67"/>
    <w:rsid w:val="001D5ADF"/>
    <w:rsid w:val="001E53A0"/>
    <w:rsid w:val="001F2A16"/>
    <w:rsid w:val="001F3636"/>
    <w:rsid w:val="002021B1"/>
    <w:rsid w:val="002247E2"/>
    <w:rsid w:val="00227A2E"/>
    <w:rsid w:val="00252568"/>
    <w:rsid w:val="00267CFC"/>
    <w:rsid w:val="00280B66"/>
    <w:rsid w:val="0029470C"/>
    <w:rsid w:val="00294732"/>
    <w:rsid w:val="002A04D5"/>
    <w:rsid w:val="002A1E17"/>
    <w:rsid w:val="002B1383"/>
    <w:rsid w:val="002C3C56"/>
    <w:rsid w:val="002E7129"/>
    <w:rsid w:val="0030181B"/>
    <w:rsid w:val="00307541"/>
    <w:rsid w:val="00307C42"/>
    <w:rsid w:val="003105DC"/>
    <w:rsid w:val="003135A5"/>
    <w:rsid w:val="0031516C"/>
    <w:rsid w:val="00316A76"/>
    <w:rsid w:val="0033568E"/>
    <w:rsid w:val="003425C4"/>
    <w:rsid w:val="0035535A"/>
    <w:rsid w:val="00384DFF"/>
    <w:rsid w:val="0038797A"/>
    <w:rsid w:val="003B7D61"/>
    <w:rsid w:val="003C4594"/>
    <w:rsid w:val="003D49C5"/>
    <w:rsid w:val="003D68DE"/>
    <w:rsid w:val="003E1038"/>
    <w:rsid w:val="003E5E72"/>
    <w:rsid w:val="003E7D32"/>
    <w:rsid w:val="003F158A"/>
    <w:rsid w:val="003F6A4A"/>
    <w:rsid w:val="004104C5"/>
    <w:rsid w:val="00426F44"/>
    <w:rsid w:val="00482646"/>
    <w:rsid w:val="00483428"/>
    <w:rsid w:val="00483B5D"/>
    <w:rsid w:val="00490AE4"/>
    <w:rsid w:val="004922B2"/>
    <w:rsid w:val="0049495D"/>
    <w:rsid w:val="004B784F"/>
    <w:rsid w:val="004C0B89"/>
    <w:rsid w:val="004C7A01"/>
    <w:rsid w:val="004C7F61"/>
    <w:rsid w:val="004D4BFB"/>
    <w:rsid w:val="004E394F"/>
    <w:rsid w:val="004F5970"/>
    <w:rsid w:val="00516650"/>
    <w:rsid w:val="00534095"/>
    <w:rsid w:val="005501C4"/>
    <w:rsid w:val="005535CB"/>
    <w:rsid w:val="005562F9"/>
    <w:rsid w:val="00563352"/>
    <w:rsid w:val="00567569"/>
    <w:rsid w:val="005718F0"/>
    <w:rsid w:val="0058161E"/>
    <w:rsid w:val="00587711"/>
    <w:rsid w:val="005A763E"/>
    <w:rsid w:val="005C3AD7"/>
    <w:rsid w:val="005D3B7A"/>
    <w:rsid w:val="005F6E12"/>
    <w:rsid w:val="006168E2"/>
    <w:rsid w:val="00622877"/>
    <w:rsid w:val="006237C3"/>
    <w:rsid w:val="00632C89"/>
    <w:rsid w:val="00633D48"/>
    <w:rsid w:val="00637A17"/>
    <w:rsid w:val="006644A9"/>
    <w:rsid w:val="00665D34"/>
    <w:rsid w:val="00667C90"/>
    <w:rsid w:val="0067235C"/>
    <w:rsid w:val="00684517"/>
    <w:rsid w:val="00693C89"/>
    <w:rsid w:val="0069507A"/>
    <w:rsid w:val="006B075D"/>
    <w:rsid w:val="006E4160"/>
    <w:rsid w:val="00701ABA"/>
    <w:rsid w:val="00703091"/>
    <w:rsid w:val="00724596"/>
    <w:rsid w:val="00725CC2"/>
    <w:rsid w:val="00752795"/>
    <w:rsid w:val="00757D04"/>
    <w:rsid w:val="0076001E"/>
    <w:rsid w:val="007723F1"/>
    <w:rsid w:val="00777129"/>
    <w:rsid w:val="007D708D"/>
    <w:rsid w:val="00814675"/>
    <w:rsid w:val="0082570F"/>
    <w:rsid w:val="008276EB"/>
    <w:rsid w:val="008333CA"/>
    <w:rsid w:val="0085647A"/>
    <w:rsid w:val="00870E65"/>
    <w:rsid w:val="0087270D"/>
    <w:rsid w:val="00874E0A"/>
    <w:rsid w:val="0089034F"/>
    <w:rsid w:val="008B0B68"/>
    <w:rsid w:val="008B24F2"/>
    <w:rsid w:val="008C2887"/>
    <w:rsid w:val="008C567A"/>
    <w:rsid w:val="008E4511"/>
    <w:rsid w:val="009020B5"/>
    <w:rsid w:val="0090435E"/>
    <w:rsid w:val="009403A6"/>
    <w:rsid w:val="009539AE"/>
    <w:rsid w:val="00954A5E"/>
    <w:rsid w:val="0095592A"/>
    <w:rsid w:val="00977A94"/>
    <w:rsid w:val="00983A49"/>
    <w:rsid w:val="00983C25"/>
    <w:rsid w:val="00986475"/>
    <w:rsid w:val="00990CCB"/>
    <w:rsid w:val="009A1091"/>
    <w:rsid w:val="009B0017"/>
    <w:rsid w:val="009E3934"/>
    <w:rsid w:val="009F4BC2"/>
    <w:rsid w:val="00A17CA9"/>
    <w:rsid w:val="00A51461"/>
    <w:rsid w:val="00A529EB"/>
    <w:rsid w:val="00A53A52"/>
    <w:rsid w:val="00A53AD5"/>
    <w:rsid w:val="00A61B30"/>
    <w:rsid w:val="00A86E09"/>
    <w:rsid w:val="00A93F3B"/>
    <w:rsid w:val="00A94C70"/>
    <w:rsid w:val="00AB6921"/>
    <w:rsid w:val="00AC75B1"/>
    <w:rsid w:val="00AD7BCB"/>
    <w:rsid w:val="00AE4DC5"/>
    <w:rsid w:val="00B17982"/>
    <w:rsid w:val="00B5019A"/>
    <w:rsid w:val="00B5300C"/>
    <w:rsid w:val="00B80DFB"/>
    <w:rsid w:val="00B84501"/>
    <w:rsid w:val="00BB5A22"/>
    <w:rsid w:val="00BB5B72"/>
    <w:rsid w:val="00BC5DCC"/>
    <w:rsid w:val="00BE1207"/>
    <w:rsid w:val="00BF3437"/>
    <w:rsid w:val="00C14746"/>
    <w:rsid w:val="00C352EF"/>
    <w:rsid w:val="00C54A80"/>
    <w:rsid w:val="00C66172"/>
    <w:rsid w:val="00C82D78"/>
    <w:rsid w:val="00C967C4"/>
    <w:rsid w:val="00CA5227"/>
    <w:rsid w:val="00CC08F0"/>
    <w:rsid w:val="00CC5122"/>
    <w:rsid w:val="00CD450B"/>
    <w:rsid w:val="00CD5CF8"/>
    <w:rsid w:val="00CE409B"/>
    <w:rsid w:val="00CE469C"/>
    <w:rsid w:val="00CF36AC"/>
    <w:rsid w:val="00CF71CB"/>
    <w:rsid w:val="00D13F69"/>
    <w:rsid w:val="00D20796"/>
    <w:rsid w:val="00D34169"/>
    <w:rsid w:val="00D961DC"/>
    <w:rsid w:val="00DD65DD"/>
    <w:rsid w:val="00DE7DF6"/>
    <w:rsid w:val="00DF008A"/>
    <w:rsid w:val="00E00AAE"/>
    <w:rsid w:val="00E11B4D"/>
    <w:rsid w:val="00E36D29"/>
    <w:rsid w:val="00E548AE"/>
    <w:rsid w:val="00E55807"/>
    <w:rsid w:val="00E56BCF"/>
    <w:rsid w:val="00E833F5"/>
    <w:rsid w:val="00E85F57"/>
    <w:rsid w:val="00E93F1D"/>
    <w:rsid w:val="00EA385A"/>
    <w:rsid w:val="00EC65E0"/>
    <w:rsid w:val="00EF48FE"/>
    <w:rsid w:val="00F04A13"/>
    <w:rsid w:val="00F12F57"/>
    <w:rsid w:val="00F17B78"/>
    <w:rsid w:val="00F3238C"/>
    <w:rsid w:val="00F4022C"/>
    <w:rsid w:val="00F5399B"/>
    <w:rsid w:val="00F74BC5"/>
    <w:rsid w:val="00F7580A"/>
    <w:rsid w:val="00F806AF"/>
    <w:rsid w:val="00FB7535"/>
    <w:rsid w:val="00FB75CA"/>
    <w:rsid w:val="00FC40E1"/>
    <w:rsid w:val="00FC6BAA"/>
    <w:rsid w:val="00FF164E"/>
    <w:rsid w:val="00FF2205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A"/>
  </w:style>
  <w:style w:type="paragraph" w:styleId="1">
    <w:name w:val="heading 1"/>
    <w:basedOn w:val="a"/>
    <w:next w:val="a"/>
    <w:link w:val="10"/>
    <w:uiPriority w:val="9"/>
    <w:qFormat/>
    <w:rsid w:val="0026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CFC"/>
  </w:style>
  <w:style w:type="paragraph" w:styleId="a5">
    <w:name w:val="No Spacing"/>
    <w:uiPriority w:val="1"/>
    <w:qFormat/>
    <w:rsid w:val="00267C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26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9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B80D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B80DFB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7D708D"/>
    <w:pPr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D708D"/>
    <w:rPr>
      <w:rFonts w:cs="Times New Roman"/>
    </w:rPr>
  </w:style>
  <w:style w:type="table" w:styleId="a9">
    <w:name w:val="Table Grid"/>
    <w:basedOn w:val="a1"/>
    <w:rsid w:val="007D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017"/>
  </w:style>
  <w:style w:type="paragraph" w:styleId="ac">
    <w:name w:val="footer"/>
    <w:basedOn w:val="a"/>
    <w:link w:val="ad"/>
    <w:uiPriority w:val="99"/>
    <w:unhideWhenUsed/>
    <w:rsid w:val="009B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017"/>
  </w:style>
  <w:style w:type="paragraph" w:styleId="ae">
    <w:name w:val="Balloon Text"/>
    <w:basedOn w:val="a"/>
    <w:link w:val="af"/>
    <w:uiPriority w:val="99"/>
    <w:semiHidden/>
    <w:unhideWhenUsed/>
    <w:rsid w:val="009B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00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A"/>
  </w:style>
  <w:style w:type="paragraph" w:styleId="1">
    <w:name w:val="heading 1"/>
    <w:basedOn w:val="a"/>
    <w:next w:val="a"/>
    <w:link w:val="10"/>
    <w:uiPriority w:val="9"/>
    <w:qFormat/>
    <w:rsid w:val="0026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CFC"/>
  </w:style>
  <w:style w:type="paragraph" w:styleId="a5">
    <w:name w:val="No Spacing"/>
    <w:uiPriority w:val="1"/>
    <w:qFormat/>
    <w:rsid w:val="00267C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26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9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B80D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B80DFB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7D708D"/>
    <w:pPr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D708D"/>
    <w:rPr>
      <w:rFonts w:cs="Times New Roman"/>
    </w:rPr>
  </w:style>
  <w:style w:type="table" w:styleId="a9">
    <w:name w:val="Table Grid"/>
    <w:basedOn w:val="a1"/>
    <w:rsid w:val="007D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017"/>
  </w:style>
  <w:style w:type="paragraph" w:styleId="ac">
    <w:name w:val="footer"/>
    <w:basedOn w:val="a"/>
    <w:link w:val="ad"/>
    <w:uiPriority w:val="99"/>
    <w:unhideWhenUsed/>
    <w:rsid w:val="009B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017"/>
  </w:style>
  <w:style w:type="paragraph" w:styleId="ae">
    <w:name w:val="Balloon Text"/>
    <w:basedOn w:val="a"/>
    <w:link w:val="af"/>
    <w:uiPriority w:val="99"/>
    <w:semiHidden/>
    <w:unhideWhenUsed/>
    <w:rsid w:val="009B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maosy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C043-6D68-4572-AC7A-2FB368A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Дикусар Ольга Васильева</cp:lastModifiedBy>
  <cp:revision>7</cp:revision>
  <cp:lastPrinted>2021-04-07T10:59:00Z</cp:lastPrinted>
  <dcterms:created xsi:type="dcterms:W3CDTF">2021-06-03T07:12:00Z</dcterms:created>
  <dcterms:modified xsi:type="dcterms:W3CDTF">2021-06-04T09:30:00Z</dcterms:modified>
</cp:coreProperties>
</file>